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73"/>
        <w:gridCol w:w="1125"/>
        <w:gridCol w:w="1766"/>
        <w:gridCol w:w="1222"/>
        <w:gridCol w:w="1976"/>
        <w:gridCol w:w="1486"/>
        <w:gridCol w:w="2812"/>
        <w:gridCol w:w="1335"/>
        <w:gridCol w:w="1305"/>
        <w:gridCol w:w="674"/>
      </w:tblGrid>
      <w:tr w14:paraId="06BF0A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5" w:hRule="atLeast"/>
        </w:trPr>
        <w:tc>
          <w:tcPr>
            <w:tcW w:w="5000" w:type="pct"/>
            <w:gridSpan w:val="10"/>
            <w:tcBorders>
              <w:top w:val="nil"/>
              <w:left w:val="nil"/>
              <w:bottom w:val="nil"/>
              <w:right w:val="nil"/>
            </w:tcBorders>
            <w:shd w:val="clear" w:color="auto" w:fill="auto"/>
            <w:noWrap/>
            <w:vAlign w:val="center"/>
          </w:tcPr>
          <w:p w14:paraId="129361DD">
            <w:pPr>
              <w:keepNext w:val="0"/>
              <w:keepLines w:val="0"/>
              <w:widowControl/>
              <w:suppressLineNumbers w:val="0"/>
              <w:jc w:val="center"/>
              <w:textAlignment w:val="center"/>
              <w:rPr>
                <w:rFonts w:ascii="黑体" w:hAnsi="宋体" w:eastAsia="黑体" w:cs="黑体"/>
                <w:b/>
                <w:bCs/>
                <w:i w:val="0"/>
                <w:iCs w:val="0"/>
                <w:color w:val="000000"/>
                <w:sz w:val="36"/>
                <w:szCs w:val="36"/>
                <w:u w:val="none"/>
              </w:rPr>
            </w:pPr>
            <w:r>
              <w:rPr>
                <w:rStyle w:val="4"/>
                <w:lang w:val="en-US" w:eastAsia="zh-CN" w:bidi="ar"/>
              </w:rPr>
              <w:t>松潘县综合行政执法局行政处罚案件公示表</w:t>
            </w:r>
          </w:p>
        </w:tc>
      </w:tr>
      <w:tr w14:paraId="798EC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90" w:hRule="atLeast"/>
        </w:trPr>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A5C1F">
            <w:pPr>
              <w:keepNext w:val="0"/>
              <w:keepLines w:val="0"/>
              <w:widowControl/>
              <w:suppressLineNumbers w:val="0"/>
              <w:jc w:val="center"/>
              <w:textAlignment w:val="center"/>
              <w:rPr>
                <w:rFonts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序号</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35198">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Style w:val="5"/>
                <w:lang w:val="en-US" w:eastAsia="zh-CN" w:bidi="ar"/>
              </w:rPr>
              <w:t>行政处罚决定书号</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79AF8">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Style w:val="5"/>
                <w:lang w:val="en-US" w:eastAsia="zh-CN" w:bidi="ar"/>
              </w:rPr>
              <w:t>案件名称</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CB539">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Style w:val="5"/>
                <w:lang w:val="en-US" w:eastAsia="zh-CN" w:bidi="ar"/>
              </w:rPr>
              <w:t>违法企业名称、法定代表人或违法自然人姓名</w:t>
            </w:r>
          </w:p>
        </w:tc>
        <w:tc>
          <w:tcPr>
            <w:tcW w:w="6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C62A2">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Style w:val="5"/>
                <w:lang w:val="en-US" w:eastAsia="zh-CN" w:bidi="ar"/>
              </w:rPr>
              <w:t>统一社会信用代码</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C4345">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Style w:val="5"/>
                <w:lang w:val="en-US" w:eastAsia="zh-CN" w:bidi="ar"/>
              </w:rPr>
              <w:t>主要违法事实</w:t>
            </w:r>
          </w:p>
        </w:tc>
        <w:tc>
          <w:tcPr>
            <w:tcW w:w="9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EFA5A">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Style w:val="5"/>
                <w:lang w:val="en-US" w:eastAsia="zh-CN" w:bidi="ar"/>
              </w:rPr>
              <w:t>行政处罚的种类和依据</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CBF28">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Style w:val="5"/>
                <w:lang w:val="en-US" w:eastAsia="zh-CN" w:bidi="ar"/>
              </w:rPr>
              <w:t>行政处罚的履行方式和期限</w:t>
            </w:r>
          </w:p>
        </w:tc>
        <w:tc>
          <w:tcPr>
            <w:tcW w:w="4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F069A">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Style w:val="5"/>
                <w:lang w:val="en-US" w:eastAsia="zh-CN" w:bidi="ar"/>
              </w:rPr>
              <w:t>作出行政处罚的机关名称、日期</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F2BC5">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Style w:val="5"/>
                <w:lang w:val="en-US" w:eastAsia="zh-CN" w:bidi="ar"/>
              </w:rPr>
              <w:t>备注</w:t>
            </w:r>
          </w:p>
        </w:tc>
      </w:tr>
      <w:tr w14:paraId="6887AC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90" w:hRule="atLeast"/>
        </w:trPr>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18CB9">
            <w:pPr>
              <w:keepNext w:val="0"/>
              <w:keepLines w:val="0"/>
              <w:widowControl/>
              <w:numPr>
                <w:ilvl w:val="0"/>
                <w:numId w:val="1"/>
              </w:numPr>
              <w:suppressLineNumbers w:val="0"/>
              <w:ind w:left="425" w:leftChars="0" w:hanging="425" w:firstLineChars="0"/>
              <w:jc w:val="center"/>
              <w:textAlignment w:val="center"/>
              <w:rPr>
                <w:rFonts w:hint="default" w:asciiTheme="minorEastAsia" w:hAnsiTheme="minorEastAsia" w:eastAsiaTheme="minorEastAsia" w:cstheme="minorEastAsia"/>
                <w:b/>
                <w:bCs/>
                <w:i w:val="0"/>
                <w:iCs w:val="0"/>
                <w:color w:val="000000"/>
                <w:kern w:val="0"/>
                <w:sz w:val="21"/>
                <w:szCs w:val="21"/>
                <w:u w:val="none"/>
                <w:lang w:val="en-US" w:eastAsia="zh-CN" w:bidi="ar"/>
              </w:rPr>
            </w:pPr>
            <w:r>
              <w:rPr>
                <w:rFonts w:hint="eastAsia" w:asciiTheme="minorEastAsia" w:hAnsiTheme="minorEastAsia" w:cstheme="minorEastAsia"/>
                <w:b/>
                <w:bCs/>
                <w:i w:val="0"/>
                <w:iCs w:val="0"/>
                <w:color w:val="000000"/>
                <w:kern w:val="0"/>
                <w:sz w:val="21"/>
                <w:szCs w:val="21"/>
                <w:u w:val="none"/>
                <w:lang w:val="en-US" w:eastAsia="zh-CN" w:bidi="ar"/>
              </w:rPr>
              <w:t>1</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B5D72">
            <w:pPr>
              <w:keepNext w:val="0"/>
              <w:keepLines w:val="0"/>
              <w:widowControl/>
              <w:suppressLineNumbers w:val="0"/>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松综执处〔2025〕136号</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B26BB">
            <w:pPr>
              <w:keepNext w:val="0"/>
              <w:keepLines w:val="0"/>
              <w:widowControl/>
              <w:suppressLineNumbers w:val="0"/>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王桃在担任松潘县社会救助福利服务中心提升改造项目项目总监时，未履行监理工程师职责案</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17AEC">
            <w:pPr>
              <w:keepNext w:val="0"/>
              <w:keepLines w:val="0"/>
              <w:widowControl/>
              <w:suppressLineNumbers w:val="0"/>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王桃</w:t>
            </w:r>
          </w:p>
        </w:tc>
        <w:tc>
          <w:tcPr>
            <w:tcW w:w="6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6AA19">
            <w:pPr>
              <w:keepNext w:val="0"/>
              <w:keepLines w:val="0"/>
              <w:widowControl/>
              <w:suppressLineNumbers w:val="0"/>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621F3">
            <w:pPr>
              <w:keepNext w:val="0"/>
              <w:keepLines w:val="0"/>
              <w:widowControl/>
              <w:suppressLineNumbers w:val="0"/>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未履行监理工程师职责</w:t>
            </w:r>
          </w:p>
        </w:tc>
        <w:tc>
          <w:tcPr>
            <w:tcW w:w="9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53839">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罚款5000元，依据《注册监理工程师管理规定》第三十一条第七项之规定</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ED90D">
            <w:pPr>
              <w:keepNext w:val="0"/>
              <w:keepLines w:val="0"/>
              <w:widowControl/>
              <w:suppressLineNumbers w:val="0"/>
              <w:jc w:val="center"/>
              <w:textAlignment w:val="center"/>
              <w:rPr>
                <w:rStyle w:val="5"/>
                <w:rFonts w:hint="eastAsia" w:ascii="宋体" w:hAnsi="宋体" w:eastAsia="宋体" w:cs="宋体"/>
                <w:b w:val="0"/>
                <w:bCs w:val="0"/>
                <w:sz w:val="22"/>
                <w:szCs w:val="22"/>
                <w:lang w:val="en-US" w:eastAsia="zh-CN" w:bidi="ar"/>
              </w:rPr>
            </w:pPr>
            <w:r>
              <w:rPr>
                <w:rStyle w:val="5"/>
                <w:rFonts w:hint="eastAsia" w:ascii="宋体" w:hAnsi="宋体" w:eastAsia="宋体" w:cs="宋体"/>
                <w:b w:val="0"/>
                <w:bCs w:val="0"/>
                <w:sz w:val="22"/>
                <w:szCs w:val="22"/>
                <w:lang w:val="en-US" w:eastAsia="zh-CN" w:bidi="ar"/>
              </w:rPr>
              <w:t>主动履行2025年10月28日</w:t>
            </w:r>
          </w:p>
        </w:tc>
        <w:tc>
          <w:tcPr>
            <w:tcW w:w="4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054E1">
            <w:pPr>
              <w:keepNext w:val="0"/>
              <w:keepLines w:val="0"/>
              <w:widowControl/>
              <w:suppressLineNumbers w:val="0"/>
              <w:jc w:val="center"/>
              <w:textAlignment w:val="center"/>
              <w:rPr>
                <w:rStyle w:val="5"/>
                <w:rFonts w:hint="eastAsia" w:ascii="宋体" w:hAnsi="宋体" w:eastAsia="宋体" w:cs="宋体"/>
                <w:b w:val="0"/>
                <w:bCs w:val="0"/>
                <w:sz w:val="22"/>
                <w:szCs w:val="22"/>
                <w:lang w:val="en-US" w:eastAsia="zh-CN" w:bidi="ar"/>
              </w:rPr>
            </w:pPr>
            <w:r>
              <w:rPr>
                <w:rStyle w:val="5"/>
                <w:rFonts w:hint="eastAsia" w:ascii="宋体" w:hAnsi="宋体" w:eastAsia="宋体" w:cs="宋体"/>
                <w:b w:val="0"/>
                <w:bCs w:val="0"/>
                <w:sz w:val="22"/>
                <w:szCs w:val="22"/>
                <w:lang w:val="en-US" w:eastAsia="zh-CN" w:bidi="ar"/>
              </w:rPr>
              <w:t>松潘县综合行政执法局2025年10月15日</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224E9">
            <w:pPr>
              <w:keepNext w:val="0"/>
              <w:keepLines w:val="0"/>
              <w:widowControl/>
              <w:suppressLineNumbers w:val="0"/>
              <w:jc w:val="center"/>
              <w:textAlignment w:val="center"/>
              <w:rPr>
                <w:rStyle w:val="5"/>
                <w:rFonts w:hint="eastAsia" w:ascii="宋体" w:hAnsi="宋体" w:eastAsia="宋体" w:cs="宋体"/>
                <w:sz w:val="22"/>
                <w:szCs w:val="22"/>
                <w:lang w:val="en-US" w:eastAsia="zh-CN" w:bidi="ar"/>
              </w:rPr>
            </w:pPr>
          </w:p>
        </w:tc>
      </w:tr>
      <w:bookmarkEnd w:id="0"/>
      <w:tr w14:paraId="02D3B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90" w:hRule="atLeast"/>
        </w:trPr>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B637E">
            <w:pPr>
              <w:keepNext w:val="0"/>
              <w:keepLines w:val="0"/>
              <w:widowControl/>
              <w:numPr>
                <w:ilvl w:val="0"/>
                <w:numId w:val="1"/>
              </w:numPr>
              <w:suppressLineNumbers w:val="0"/>
              <w:ind w:left="425" w:leftChars="0" w:hanging="425" w:firstLineChars="0"/>
              <w:jc w:val="center"/>
              <w:textAlignment w:val="center"/>
              <w:rPr>
                <w:rFonts w:hint="default" w:asciiTheme="minorEastAsia" w:hAnsiTheme="minorEastAsia" w:cstheme="minorEastAsia"/>
                <w:b/>
                <w:bCs/>
                <w:i w:val="0"/>
                <w:iCs w:val="0"/>
                <w:color w:val="000000"/>
                <w:kern w:val="0"/>
                <w:sz w:val="21"/>
                <w:szCs w:val="21"/>
                <w:u w:val="none"/>
                <w:lang w:val="en-US" w:eastAsia="zh-CN" w:bidi="ar"/>
              </w:rPr>
            </w:pPr>
            <w:r>
              <w:rPr>
                <w:rFonts w:hint="eastAsia" w:asciiTheme="minorEastAsia" w:hAnsiTheme="minorEastAsia" w:cstheme="minorEastAsia"/>
                <w:b/>
                <w:bCs/>
                <w:i w:val="0"/>
                <w:iCs w:val="0"/>
                <w:color w:val="000000"/>
                <w:kern w:val="0"/>
                <w:sz w:val="21"/>
                <w:szCs w:val="21"/>
                <w:u w:val="none"/>
                <w:lang w:val="en-US" w:eastAsia="zh-CN" w:bidi="ar"/>
              </w:rPr>
              <w:t>2</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8F7DD">
            <w:pPr>
              <w:keepNext w:val="0"/>
              <w:keepLines w:val="0"/>
              <w:widowControl/>
              <w:suppressLineNumbers w:val="0"/>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       松综执处〔2024〕94号</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580B6">
            <w:pPr>
              <w:keepNext w:val="0"/>
              <w:keepLines w:val="0"/>
              <w:widowControl/>
              <w:suppressLineNumbers w:val="0"/>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松潘岷江实业有限责任公司在松潘县小河镇四望堡村临时用地期满后，拒不复垦一案</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F4BC8">
            <w:pPr>
              <w:keepNext w:val="0"/>
              <w:keepLines w:val="0"/>
              <w:widowControl/>
              <w:suppressLineNumbers w:val="0"/>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松潘岷江实业有限责任公</w:t>
            </w:r>
          </w:p>
        </w:tc>
        <w:tc>
          <w:tcPr>
            <w:tcW w:w="6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F4987">
            <w:pPr>
              <w:keepNext w:val="0"/>
              <w:keepLines w:val="0"/>
              <w:widowControl/>
              <w:suppressLineNumbers w:val="0"/>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91513224MA62GB6B57</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23B0F">
            <w:pPr>
              <w:keepNext w:val="0"/>
              <w:keepLines w:val="0"/>
              <w:widowControl/>
              <w:suppressLineNumbers w:val="0"/>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临时用地期满后，拒不复垦</w:t>
            </w:r>
          </w:p>
        </w:tc>
        <w:tc>
          <w:tcPr>
            <w:tcW w:w="9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709D2">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罚款797165.33元，依据《中华人民共和国土地管理法》第七十六条、《中华人民共和国土地管理法实施条例》第五十六条之规定</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17750">
            <w:pPr>
              <w:keepNext w:val="0"/>
              <w:keepLines w:val="0"/>
              <w:widowControl/>
              <w:suppressLineNumbers w:val="0"/>
              <w:jc w:val="center"/>
              <w:textAlignment w:val="center"/>
              <w:rPr>
                <w:rStyle w:val="5"/>
                <w:rFonts w:hint="eastAsia" w:ascii="宋体" w:hAnsi="宋体" w:eastAsia="宋体" w:cs="宋体"/>
                <w:b w:val="0"/>
                <w:bCs w:val="0"/>
                <w:sz w:val="22"/>
                <w:szCs w:val="22"/>
                <w:lang w:val="en-US" w:eastAsia="zh-CN" w:bidi="ar"/>
              </w:rPr>
            </w:pPr>
            <w:r>
              <w:rPr>
                <w:rStyle w:val="5"/>
                <w:rFonts w:hint="eastAsia" w:ascii="宋体" w:hAnsi="宋体" w:eastAsia="宋体" w:cs="宋体"/>
                <w:b w:val="0"/>
                <w:bCs w:val="0"/>
                <w:sz w:val="22"/>
                <w:szCs w:val="22"/>
                <w:lang w:val="en-US" w:eastAsia="zh-CN" w:bidi="ar"/>
              </w:rPr>
              <w:t>主动履行2025年11月14日</w:t>
            </w:r>
          </w:p>
        </w:tc>
        <w:tc>
          <w:tcPr>
            <w:tcW w:w="4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0DB87">
            <w:pPr>
              <w:keepNext w:val="0"/>
              <w:keepLines w:val="0"/>
              <w:widowControl/>
              <w:suppressLineNumbers w:val="0"/>
              <w:jc w:val="center"/>
              <w:textAlignment w:val="center"/>
              <w:rPr>
                <w:rStyle w:val="5"/>
                <w:rFonts w:hint="eastAsia" w:ascii="宋体" w:hAnsi="宋体" w:eastAsia="宋体" w:cs="宋体"/>
                <w:b w:val="0"/>
                <w:bCs w:val="0"/>
                <w:sz w:val="22"/>
                <w:szCs w:val="22"/>
                <w:lang w:val="en-US" w:eastAsia="zh-CN" w:bidi="ar"/>
              </w:rPr>
            </w:pPr>
            <w:r>
              <w:rPr>
                <w:rStyle w:val="5"/>
                <w:rFonts w:hint="eastAsia" w:ascii="宋体" w:hAnsi="宋体" w:eastAsia="宋体" w:cs="宋体"/>
                <w:b w:val="0"/>
                <w:bCs w:val="0"/>
                <w:sz w:val="22"/>
                <w:szCs w:val="22"/>
                <w:lang w:val="en-US" w:eastAsia="zh-CN" w:bidi="ar"/>
              </w:rPr>
              <w:t>松潘县综合行政执法局2024年11月15日</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DA81E">
            <w:pPr>
              <w:keepNext w:val="0"/>
              <w:keepLines w:val="0"/>
              <w:widowControl/>
              <w:suppressLineNumbers w:val="0"/>
              <w:jc w:val="center"/>
              <w:textAlignment w:val="center"/>
              <w:rPr>
                <w:rStyle w:val="5"/>
                <w:rFonts w:hint="eastAsia" w:ascii="宋体" w:hAnsi="宋体" w:eastAsia="宋体" w:cs="宋体"/>
                <w:sz w:val="22"/>
                <w:szCs w:val="22"/>
                <w:lang w:val="en-US" w:eastAsia="zh-CN" w:bidi="ar"/>
              </w:rPr>
            </w:pPr>
          </w:p>
        </w:tc>
      </w:tr>
      <w:tr w14:paraId="21DBD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90" w:hRule="atLeast"/>
        </w:trPr>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033B8">
            <w:pPr>
              <w:keepNext w:val="0"/>
              <w:keepLines w:val="0"/>
              <w:widowControl/>
              <w:numPr>
                <w:ilvl w:val="0"/>
                <w:numId w:val="1"/>
              </w:numPr>
              <w:suppressLineNumbers w:val="0"/>
              <w:ind w:left="425" w:leftChars="0" w:hanging="425" w:firstLineChars="0"/>
              <w:jc w:val="center"/>
              <w:textAlignment w:val="center"/>
              <w:rPr>
                <w:rFonts w:hint="default" w:asciiTheme="minorEastAsia" w:hAnsiTheme="minorEastAsia" w:cstheme="minorEastAsia"/>
                <w:b/>
                <w:bCs/>
                <w:i w:val="0"/>
                <w:iCs w:val="0"/>
                <w:color w:val="000000"/>
                <w:kern w:val="0"/>
                <w:sz w:val="21"/>
                <w:szCs w:val="21"/>
                <w:u w:val="none"/>
                <w:lang w:val="en-US" w:eastAsia="zh-CN" w:bidi="ar"/>
              </w:rPr>
            </w:pPr>
            <w:r>
              <w:rPr>
                <w:rFonts w:hint="eastAsia" w:asciiTheme="minorEastAsia" w:hAnsiTheme="minorEastAsia" w:cstheme="minorEastAsia"/>
                <w:b/>
                <w:bCs/>
                <w:i w:val="0"/>
                <w:iCs w:val="0"/>
                <w:color w:val="000000"/>
                <w:kern w:val="0"/>
                <w:sz w:val="21"/>
                <w:szCs w:val="21"/>
                <w:u w:val="none"/>
                <w:lang w:val="en-US" w:eastAsia="zh-CN" w:bidi="ar"/>
              </w:rPr>
              <w:t>3</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8B08A">
            <w:pPr>
              <w:keepNext w:val="0"/>
              <w:keepLines w:val="0"/>
              <w:widowControl/>
              <w:suppressLineNumbers w:val="0"/>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松综执处〔2025〕153号</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DC78C">
            <w:pPr>
              <w:keepNext w:val="0"/>
              <w:keepLines w:val="0"/>
              <w:widowControl/>
              <w:suppressLineNumbers w:val="0"/>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松潘县消防救援大队负责建设的松潘县镇江关镇乡镇一级专职消防站建设项目未经批准，非法占用镇江关镇镇江关二村土地案</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BFBCB">
            <w:pPr>
              <w:keepNext w:val="0"/>
              <w:keepLines w:val="0"/>
              <w:widowControl/>
              <w:suppressLineNumbers w:val="0"/>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松潘县消防救援大队</w:t>
            </w:r>
          </w:p>
        </w:tc>
        <w:tc>
          <w:tcPr>
            <w:tcW w:w="6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52620">
            <w:pPr>
              <w:keepNext w:val="0"/>
              <w:keepLines w:val="0"/>
              <w:widowControl/>
              <w:suppressLineNumbers w:val="0"/>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11513224MB1A2170X7</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DEBED">
            <w:pPr>
              <w:keepNext w:val="0"/>
              <w:keepLines w:val="0"/>
              <w:widowControl/>
              <w:suppressLineNumbers w:val="0"/>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未经批准，非法占用土地</w:t>
            </w:r>
          </w:p>
        </w:tc>
        <w:tc>
          <w:tcPr>
            <w:tcW w:w="9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65852">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罚款823600元，依据《中华人民共和国土地管理法实施条例》第五十七条第一款、依据《中华人民共和国土地管理法》第七十七条之规定</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D7CE5">
            <w:pPr>
              <w:keepNext w:val="0"/>
              <w:keepLines w:val="0"/>
              <w:widowControl/>
              <w:suppressLineNumbers w:val="0"/>
              <w:jc w:val="center"/>
              <w:textAlignment w:val="center"/>
              <w:rPr>
                <w:rStyle w:val="5"/>
                <w:rFonts w:hint="eastAsia" w:ascii="宋体" w:hAnsi="宋体" w:eastAsia="宋体" w:cs="宋体"/>
                <w:b w:val="0"/>
                <w:bCs w:val="0"/>
                <w:sz w:val="22"/>
                <w:szCs w:val="22"/>
                <w:lang w:val="en-US" w:eastAsia="zh-CN" w:bidi="ar"/>
              </w:rPr>
            </w:pPr>
            <w:r>
              <w:rPr>
                <w:rStyle w:val="5"/>
                <w:rFonts w:hint="eastAsia" w:ascii="宋体" w:hAnsi="宋体" w:eastAsia="宋体" w:cs="宋体"/>
                <w:b w:val="0"/>
                <w:bCs w:val="0"/>
                <w:sz w:val="22"/>
                <w:szCs w:val="22"/>
                <w:lang w:val="en-US" w:eastAsia="zh-CN" w:bidi="ar"/>
              </w:rPr>
              <w:t>主动履行2025年12月10日</w:t>
            </w:r>
          </w:p>
        </w:tc>
        <w:tc>
          <w:tcPr>
            <w:tcW w:w="4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28BD0">
            <w:pPr>
              <w:keepNext w:val="0"/>
              <w:keepLines w:val="0"/>
              <w:widowControl/>
              <w:suppressLineNumbers w:val="0"/>
              <w:jc w:val="center"/>
              <w:textAlignment w:val="center"/>
              <w:rPr>
                <w:rStyle w:val="5"/>
                <w:rFonts w:hint="eastAsia" w:ascii="宋体" w:hAnsi="宋体" w:eastAsia="宋体" w:cs="宋体"/>
                <w:b w:val="0"/>
                <w:bCs w:val="0"/>
                <w:sz w:val="22"/>
                <w:szCs w:val="22"/>
                <w:lang w:val="en-US" w:eastAsia="zh-CN" w:bidi="ar"/>
              </w:rPr>
            </w:pPr>
            <w:r>
              <w:rPr>
                <w:rStyle w:val="5"/>
                <w:rFonts w:hint="eastAsia" w:ascii="宋体" w:hAnsi="宋体" w:eastAsia="宋体" w:cs="宋体"/>
                <w:b w:val="0"/>
                <w:bCs w:val="0"/>
                <w:sz w:val="22"/>
                <w:szCs w:val="22"/>
                <w:lang w:val="en-US" w:eastAsia="zh-CN" w:bidi="ar"/>
              </w:rPr>
              <w:t>松潘县综合行政执法局2025年12月2日</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7D56F">
            <w:pPr>
              <w:keepNext w:val="0"/>
              <w:keepLines w:val="0"/>
              <w:widowControl/>
              <w:suppressLineNumbers w:val="0"/>
              <w:jc w:val="center"/>
              <w:textAlignment w:val="center"/>
              <w:rPr>
                <w:rStyle w:val="5"/>
                <w:rFonts w:hint="eastAsia" w:ascii="宋体" w:hAnsi="宋体" w:eastAsia="宋体" w:cs="宋体"/>
                <w:sz w:val="22"/>
                <w:szCs w:val="22"/>
                <w:lang w:val="en-US" w:eastAsia="zh-CN" w:bidi="ar"/>
              </w:rPr>
            </w:pPr>
          </w:p>
        </w:tc>
      </w:tr>
      <w:tr w14:paraId="1E488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90" w:hRule="atLeast"/>
        </w:trPr>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8A2D3">
            <w:pPr>
              <w:keepNext w:val="0"/>
              <w:keepLines w:val="0"/>
              <w:widowControl/>
              <w:numPr>
                <w:ilvl w:val="0"/>
                <w:numId w:val="1"/>
              </w:numPr>
              <w:suppressLineNumbers w:val="0"/>
              <w:ind w:left="425" w:leftChars="0" w:hanging="425" w:firstLineChars="0"/>
              <w:jc w:val="center"/>
              <w:textAlignment w:val="center"/>
              <w:rPr>
                <w:rFonts w:hint="default" w:asciiTheme="minorEastAsia" w:hAnsiTheme="minorEastAsia" w:cstheme="minorEastAsia"/>
                <w:b/>
                <w:bCs/>
                <w:i w:val="0"/>
                <w:iCs w:val="0"/>
                <w:color w:val="000000"/>
                <w:kern w:val="0"/>
                <w:sz w:val="21"/>
                <w:szCs w:val="21"/>
                <w:u w:val="none"/>
                <w:lang w:val="en-US" w:eastAsia="zh-CN" w:bidi="ar"/>
              </w:rPr>
            </w:pPr>
            <w:r>
              <w:rPr>
                <w:rFonts w:hint="eastAsia" w:asciiTheme="minorEastAsia" w:hAnsiTheme="minorEastAsia" w:cstheme="minorEastAsia"/>
                <w:b/>
                <w:bCs/>
                <w:i w:val="0"/>
                <w:iCs w:val="0"/>
                <w:color w:val="000000"/>
                <w:kern w:val="0"/>
                <w:sz w:val="21"/>
                <w:szCs w:val="21"/>
                <w:u w:val="none"/>
                <w:lang w:val="en-US" w:eastAsia="zh-CN" w:bidi="ar"/>
              </w:rPr>
              <w:t>4</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3A83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松综执处〔2025〕148号</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9DA0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导游周琴琴在执业过程中向旅游者兜售物品案</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7B58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周琴琴</w:t>
            </w:r>
          </w:p>
        </w:tc>
        <w:tc>
          <w:tcPr>
            <w:tcW w:w="6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8CD6B">
            <w:pP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88770">
            <w:pPr>
              <w:keepNext w:val="0"/>
              <w:keepLines w:val="0"/>
              <w:widowControl/>
              <w:suppressLineNumbers w:val="0"/>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向旅游者兜售物品</w:t>
            </w:r>
          </w:p>
        </w:tc>
        <w:tc>
          <w:tcPr>
            <w:tcW w:w="9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3BA8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罚款1000元，依据《导游人员管理条例》第二十三条之规定</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BCD17B">
            <w:pPr>
              <w:keepNext w:val="0"/>
              <w:keepLines w:val="0"/>
              <w:widowControl/>
              <w:suppressLineNumbers w:val="0"/>
              <w:jc w:val="left"/>
              <w:textAlignment w:val="center"/>
              <w:rPr>
                <w:rStyle w:val="5"/>
                <w:rFonts w:hint="eastAsia" w:ascii="宋体" w:hAnsi="宋体" w:eastAsia="宋体" w:cs="宋体"/>
                <w:b w:val="0"/>
                <w:bCs w:val="0"/>
                <w:sz w:val="22"/>
                <w:szCs w:val="22"/>
                <w:lang w:val="en-US" w:eastAsia="zh-CN" w:bidi="ar"/>
              </w:rPr>
            </w:pPr>
            <w:r>
              <w:rPr>
                <w:rStyle w:val="5"/>
                <w:rFonts w:hint="eastAsia" w:ascii="宋体" w:hAnsi="宋体" w:eastAsia="宋体" w:cs="宋体"/>
                <w:b w:val="0"/>
                <w:bCs w:val="0"/>
                <w:sz w:val="22"/>
                <w:szCs w:val="22"/>
                <w:lang w:val="en-US" w:eastAsia="zh-CN" w:bidi="ar"/>
              </w:rPr>
              <w:t>主动履行2025年12月2日</w:t>
            </w:r>
          </w:p>
        </w:tc>
        <w:tc>
          <w:tcPr>
            <w:tcW w:w="4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CBC25">
            <w:pPr>
              <w:keepNext w:val="0"/>
              <w:keepLines w:val="0"/>
              <w:widowControl/>
              <w:suppressLineNumbers w:val="0"/>
              <w:jc w:val="center"/>
              <w:textAlignment w:val="center"/>
              <w:rPr>
                <w:rStyle w:val="5"/>
                <w:rFonts w:hint="eastAsia" w:ascii="宋体" w:hAnsi="宋体" w:eastAsia="宋体" w:cs="宋体"/>
                <w:b w:val="0"/>
                <w:bCs w:val="0"/>
                <w:sz w:val="22"/>
                <w:szCs w:val="22"/>
                <w:lang w:val="en-US" w:eastAsia="zh-CN" w:bidi="ar"/>
              </w:rPr>
            </w:pPr>
            <w:r>
              <w:rPr>
                <w:rStyle w:val="5"/>
                <w:rFonts w:hint="eastAsia" w:ascii="宋体" w:hAnsi="宋体" w:eastAsia="宋体" w:cs="宋体"/>
                <w:b w:val="0"/>
                <w:bCs w:val="0"/>
                <w:sz w:val="22"/>
                <w:szCs w:val="22"/>
                <w:lang w:val="en-US" w:eastAsia="zh-CN" w:bidi="ar"/>
              </w:rPr>
              <w:t>松潘县综合行政执法局2025年12月2日</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F3C9F">
            <w:pPr>
              <w:keepNext w:val="0"/>
              <w:keepLines w:val="0"/>
              <w:widowControl/>
              <w:suppressLineNumbers w:val="0"/>
              <w:jc w:val="center"/>
              <w:textAlignment w:val="center"/>
              <w:rPr>
                <w:rStyle w:val="5"/>
                <w:rFonts w:hint="eastAsia" w:ascii="宋体" w:hAnsi="宋体" w:eastAsia="宋体" w:cs="宋体"/>
                <w:sz w:val="22"/>
                <w:szCs w:val="22"/>
                <w:lang w:val="en-US" w:eastAsia="zh-CN" w:bidi="ar"/>
              </w:rPr>
            </w:pPr>
          </w:p>
        </w:tc>
      </w:tr>
      <w:tr w14:paraId="07AC43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90" w:hRule="atLeast"/>
        </w:trPr>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BBBD78">
            <w:pPr>
              <w:keepNext w:val="0"/>
              <w:keepLines w:val="0"/>
              <w:widowControl/>
              <w:numPr>
                <w:ilvl w:val="0"/>
                <w:numId w:val="1"/>
              </w:numPr>
              <w:suppressLineNumbers w:val="0"/>
              <w:ind w:left="425" w:leftChars="0" w:hanging="425" w:firstLineChars="0"/>
              <w:jc w:val="center"/>
              <w:textAlignment w:val="center"/>
              <w:rPr>
                <w:rFonts w:hint="default" w:asciiTheme="minorEastAsia" w:hAnsiTheme="minorEastAsia" w:cstheme="minorEastAsia"/>
                <w:b/>
                <w:bCs/>
                <w:i w:val="0"/>
                <w:iCs w:val="0"/>
                <w:color w:val="000000"/>
                <w:kern w:val="0"/>
                <w:sz w:val="21"/>
                <w:szCs w:val="21"/>
                <w:u w:val="none"/>
                <w:lang w:val="en-US" w:eastAsia="zh-CN" w:bidi="ar"/>
              </w:rPr>
            </w:pPr>
            <w:r>
              <w:rPr>
                <w:rFonts w:hint="eastAsia" w:asciiTheme="minorEastAsia" w:hAnsiTheme="minorEastAsia" w:cstheme="minorEastAsia"/>
                <w:b/>
                <w:bCs/>
                <w:i w:val="0"/>
                <w:iCs w:val="0"/>
                <w:color w:val="000000"/>
                <w:kern w:val="0"/>
                <w:sz w:val="21"/>
                <w:szCs w:val="21"/>
                <w:u w:val="none"/>
                <w:lang w:val="en-US" w:eastAsia="zh-CN" w:bidi="ar"/>
              </w:rPr>
              <w:t>6</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B706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 松综执处〔2025〕154号</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BB10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导游巴桑纳姆存在执业过程中欺骗旅游者消费和向旅游者兜售物品案</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1520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巴桑纳姆</w:t>
            </w:r>
          </w:p>
        </w:tc>
        <w:tc>
          <w:tcPr>
            <w:tcW w:w="6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8DC6F">
            <w:pP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D27BD">
            <w:pPr>
              <w:keepNext w:val="0"/>
              <w:keepLines w:val="0"/>
              <w:widowControl/>
              <w:suppressLineNumbers w:val="0"/>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欺骗旅游者消费和向旅游者兜售物品</w:t>
            </w:r>
          </w:p>
        </w:tc>
        <w:tc>
          <w:tcPr>
            <w:tcW w:w="9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594C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1.罚款2000元；2.罚款1000元；3.没收违法所得40元。依据《导游人员管理条例》第二十四条、第二十三条之规定</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7D5FB">
            <w:pPr>
              <w:keepNext w:val="0"/>
              <w:keepLines w:val="0"/>
              <w:widowControl/>
              <w:suppressLineNumbers w:val="0"/>
              <w:jc w:val="left"/>
              <w:textAlignment w:val="center"/>
              <w:rPr>
                <w:rStyle w:val="5"/>
                <w:rFonts w:hint="eastAsia" w:ascii="宋体" w:hAnsi="宋体" w:eastAsia="宋体" w:cs="宋体"/>
                <w:b w:val="0"/>
                <w:bCs w:val="0"/>
                <w:sz w:val="22"/>
                <w:szCs w:val="22"/>
                <w:lang w:val="en-US" w:eastAsia="zh-CN" w:bidi="ar"/>
              </w:rPr>
            </w:pPr>
            <w:r>
              <w:rPr>
                <w:rStyle w:val="5"/>
                <w:rFonts w:hint="eastAsia" w:ascii="宋体" w:hAnsi="宋体" w:eastAsia="宋体" w:cs="宋体"/>
                <w:b w:val="0"/>
                <w:bCs w:val="0"/>
                <w:sz w:val="22"/>
                <w:szCs w:val="22"/>
                <w:lang w:val="en-US" w:eastAsia="zh-CN" w:bidi="ar"/>
              </w:rPr>
              <w:t>主动履行2025年12月8日</w:t>
            </w:r>
          </w:p>
        </w:tc>
        <w:tc>
          <w:tcPr>
            <w:tcW w:w="4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4CED0">
            <w:pPr>
              <w:keepNext w:val="0"/>
              <w:keepLines w:val="0"/>
              <w:widowControl/>
              <w:suppressLineNumbers w:val="0"/>
              <w:jc w:val="center"/>
              <w:textAlignment w:val="center"/>
              <w:rPr>
                <w:rStyle w:val="5"/>
                <w:rFonts w:hint="eastAsia" w:ascii="宋体" w:hAnsi="宋体" w:eastAsia="宋体" w:cs="宋体"/>
                <w:b w:val="0"/>
                <w:bCs w:val="0"/>
                <w:sz w:val="22"/>
                <w:szCs w:val="22"/>
                <w:lang w:val="en-US" w:eastAsia="zh-CN" w:bidi="ar"/>
              </w:rPr>
            </w:pPr>
            <w:r>
              <w:rPr>
                <w:rStyle w:val="5"/>
                <w:rFonts w:hint="eastAsia" w:ascii="宋体" w:hAnsi="宋体" w:eastAsia="宋体" w:cs="宋体"/>
                <w:b w:val="0"/>
                <w:bCs w:val="0"/>
                <w:sz w:val="22"/>
                <w:szCs w:val="22"/>
                <w:lang w:val="en-US" w:eastAsia="zh-CN" w:bidi="ar"/>
              </w:rPr>
              <w:t>松潘县综合行政执法局2025年12月8日</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7E581">
            <w:pPr>
              <w:keepNext w:val="0"/>
              <w:keepLines w:val="0"/>
              <w:widowControl/>
              <w:suppressLineNumbers w:val="0"/>
              <w:jc w:val="center"/>
              <w:textAlignment w:val="center"/>
              <w:rPr>
                <w:rStyle w:val="5"/>
                <w:rFonts w:hint="eastAsia" w:ascii="宋体" w:hAnsi="宋体" w:eastAsia="宋体" w:cs="宋体"/>
                <w:sz w:val="22"/>
                <w:szCs w:val="22"/>
                <w:lang w:val="en-US" w:eastAsia="zh-CN" w:bidi="ar"/>
              </w:rPr>
            </w:pPr>
          </w:p>
        </w:tc>
      </w:tr>
      <w:tr w14:paraId="40A21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65" w:hRule="atLeast"/>
        </w:trPr>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03680">
            <w:pPr>
              <w:keepNext w:val="0"/>
              <w:keepLines w:val="0"/>
              <w:widowControl/>
              <w:numPr>
                <w:ilvl w:val="0"/>
                <w:numId w:val="1"/>
              </w:numPr>
              <w:suppressLineNumbers w:val="0"/>
              <w:ind w:left="425" w:leftChars="0" w:hanging="425" w:firstLineChars="0"/>
              <w:jc w:val="center"/>
              <w:textAlignment w:val="center"/>
              <w:rPr>
                <w:rFonts w:hint="default" w:asciiTheme="minorEastAsia" w:hAnsiTheme="minorEastAsia" w:cstheme="minorEastAsia"/>
                <w:b/>
                <w:bCs/>
                <w:i w:val="0"/>
                <w:iCs w:val="0"/>
                <w:color w:val="000000"/>
                <w:kern w:val="0"/>
                <w:sz w:val="21"/>
                <w:szCs w:val="21"/>
                <w:u w:val="none"/>
                <w:lang w:val="en-US" w:eastAsia="zh-CN" w:bidi="ar"/>
              </w:rPr>
            </w:pPr>
            <w:r>
              <w:rPr>
                <w:rFonts w:hint="eastAsia" w:asciiTheme="minorEastAsia" w:hAnsiTheme="minorEastAsia" w:cstheme="minorEastAsia"/>
                <w:b/>
                <w:bCs/>
                <w:i w:val="0"/>
                <w:iCs w:val="0"/>
                <w:color w:val="000000"/>
                <w:kern w:val="0"/>
                <w:sz w:val="21"/>
                <w:szCs w:val="21"/>
                <w:u w:val="none"/>
                <w:lang w:val="en-US" w:eastAsia="zh-CN" w:bidi="ar"/>
              </w:rPr>
              <w:t>7</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BF9D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 松综执处〔2025〕160号</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D795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导游李毅在执业过程中欺骗旅游者消费和向旅游者兜售物品案</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07FB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李毅</w:t>
            </w:r>
          </w:p>
        </w:tc>
        <w:tc>
          <w:tcPr>
            <w:tcW w:w="6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9F711">
            <w:pP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44D55">
            <w:pPr>
              <w:keepNext w:val="0"/>
              <w:keepLines w:val="0"/>
              <w:widowControl/>
              <w:suppressLineNumbers w:val="0"/>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欺骗旅游者消费和向旅游者兜售物品</w:t>
            </w:r>
          </w:p>
        </w:tc>
        <w:tc>
          <w:tcPr>
            <w:tcW w:w="9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9DB5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罚款16000元，依据《导游人员管理条例》第二十四条、第二十三条之规定</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9533E">
            <w:pPr>
              <w:keepNext w:val="0"/>
              <w:keepLines w:val="0"/>
              <w:widowControl/>
              <w:suppressLineNumbers w:val="0"/>
              <w:jc w:val="left"/>
              <w:textAlignment w:val="center"/>
              <w:rPr>
                <w:rStyle w:val="5"/>
                <w:rFonts w:hint="eastAsia" w:ascii="宋体" w:hAnsi="宋体" w:eastAsia="宋体" w:cs="宋体"/>
                <w:b w:val="0"/>
                <w:bCs w:val="0"/>
                <w:sz w:val="22"/>
                <w:szCs w:val="22"/>
                <w:lang w:val="en-US" w:eastAsia="zh-CN" w:bidi="ar"/>
              </w:rPr>
            </w:pPr>
            <w:r>
              <w:rPr>
                <w:rStyle w:val="5"/>
                <w:rFonts w:hint="eastAsia" w:ascii="宋体" w:hAnsi="宋体" w:eastAsia="宋体" w:cs="宋体"/>
                <w:b w:val="0"/>
                <w:bCs w:val="0"/>
                <w:sz w:val="22"/>
                <w:szCs w:val="22"/>
                <w:lang w:val="en-US" w:eastAsia="zh-CN" w:bidi="ar"/>
              </w:rPr>
              <w:t>主动履行2025年12月19日</w:t>
            </w:r>
          </w:p>
        </w:tc>
        <w:tc>
          <w:tcPr>
            <w:tcW w:w="4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61D19">
            <w:pPr>
              <w:keepNext w:val="0"/>
              <w:keepLines w:val="0"/>
              <w:widowControl/>
              <w:suppressLineNumbers w:val="0"/>
              <w:jc w:val="center"/>
              <w:textAlignment w:val="center"/>
              <w:rPr>
                <w:rStyle w:val="5"/>
                <w:rFonts w:hint="eastAsia" w:ascii="宋体" w:hAnsi="宋体" w:eastAsia="宋体" w:cs="宋体"/>
                <w:b w:val="0"/>
                <w:bCs w:val="0"/>
                <w:sz w:val="22"/>
                <w:szCs w:val="22"/>
                <w:lang w:val="en-US" w:eastAsia="zh-CN" w:bidi="ar"/>
              </w:rPr>
            </w:pPr>
            <w:r>
              <w:rPr>
                <w:rStyle w:val="5"/>
                <w:rFonts w:hint="eastAsia" w:ascii="宋体" w:hAnsi="宋体" w:eastAsia="宋体" w:cs="宋体"/>
                <w:b w:val="0"/>
                <w:bCs w:val="0"/>
                <w:sz w:val="22"/>
                <w:szCs w:val="22"/>
                <w:lang w:val="en-US" w:eastAsia="zh-CN" w:bidi="ar"/>
              </w:rPr>
              <w:t>松潘县综合行政执法局2025年12月19日</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298D3E">
            <w:pPr>
              <w:keepNext w:val="0"/>
              <w:keepLines w:val="0"/>
              <w:widowControl/>
              <w:suppressLineNumbers w:val="0"/>
              <w:jc w:val="center"/>
              <w:textAlignment w:val="center"/>
              <w:rPr>
                <w:rStyle w:val="5"/>
                <w:rFonts w:hint="eastAsia" w:ascii="宋体" w:hAnsi="宋体" w:eastAsia="宋体" w:cs="宋体"/>
                <w:sz w:val="22"/>
                <w:szCs w:val="22"/>
                <w:lang w:val="en-US" w:eastAsia="zh-CN" w:bidi="ar"/>
              </w:rPr>
            </w:pPr>
          </w:p>
        </w:tc>
      </w:tr>
      <w:tr w14:paraId="47ADC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90" w:hRule="atLeast"/>
        </w:trPr>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4569B">
            <w:pPr>
              <w:keepNext w:val="0"/>
              <w:keepLines w:val="0"/>
              <w:widowControl/>
              <w:numPr>
                <w:ilvl w:val="0"/>
                <w:numId w:val="1"/>
              </w:numPr>
              <w:suppressLineNumbers w:val="0"/>
              <w:ind w:left="425" w:leftChars="0" w:hanging="425" w:firstLineChars="0"/>
              <w:jc w:val="center"/>
              <w:textAlignment w:val="center"/>
              <w:rPr>
                <w:rFonts w:hint="default" w:asciiTheme="minorEastAsia" w:hAnsiTheme="minorEastAsia" w:cstheme="minorEastAsia"/>
                <w:b/>
                <w:bCs/>
                <w:i w:val="0"/>
                <w:iCs w:val="0"/>
                <w:color w:val="000000"/>
                <w:kern w:val="0"/>
                <w:sz w:val="21"/>
                <w:szCs w:val="21"/>
                <w:u w:val="none"/>
                <w:lang w:val="en-US" w:eastAsia="zh-CN" w:bidi="ar"/>
              </w:rPr>
            </w:pPr>
            <w:r>
              <w:rPr>
                <w:rFonts w:hint="eastAsia" w:asciiTheme="minorEastAsia" w:hAnsiTheme="minorEastAsia" w:cstheme="minorEastAsia"/>
                <w:b/>
                <w:bCs/>
                <w:i w:val="0"/>
                <w:iCs w:val="0"/>
                <w:color w:val="000000"/>
                <w:kern w:val="0"/>
                <w:sz w:val="21"/>
                <w:szCs w:val="21"/>
                <w:u w:val="none"/>
                <w:lang w:val="en-US" w:eastAsia="zh-CN" w:bidi="ar"/>
              </w:rPr>
              <w:t>9</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B2D4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松综执处〔2025〕139号</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DDCD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 雪源特产行销售以假充真肉制品案</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6925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雪源特产行</w:t>
            </w:r>
          </w:p>
        </w:tc>
        <w:tc>
          <w:tcPr>
            <w:tcW w:w="6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507D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92513224MA63QENH6E</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9EDB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未按规定销售散装食品以及以假充真的肉制品</w:t>
            </w:r>
          </w:p>
        </w:tc>
        <w:tc>
          <w:tcPr>
            <w:tcW w:w="9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88D1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1.警告；2.罚款：5000元。依据《中华人民共和国消费者权益保护法》第五十六条第一款第二项之规定、依据《四川省食品安全条例》第一百零一条第一款之规定、第一百零第二条之规定、第一百零第五条之规定</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ECDC7">
            <w:pPr>
              <w:keepNext w:val="0"/>
              <w:keepLines w:val="0"/>
              <w:widowControl/>
              <w:suppressLineNumbers w:val="0"/>
              <w:jc w:val="left"/>
              <w:textAlignment w:val="center"/>
              <w:rPr>
                <w:rStyle w:val="5"/>
                <w:rFonts w:hint="eastAsia" w:ascii="宋体" w:hAnsi="宋体" w:eastAsia="宋体" w:cs="宋体"/>
                <w:b w:val="0"/>
                <w:bCs w:val="0"/>
                <w:sz w:val="22"/>
                <w:szCs w:val="22"/>
                <w:lang w:val="en-US" w:eastAsia="zh-CN" w:bidi="ar"/>
              </w:rPr>
            </w:pPr>
            <w:r>
              <w:rPr>
                <w:rStyle w:val="5"/>
                <w:rFonts w:hint="eastAsia" w:ascii="宋体" w:hAnsi="宋体" w:eastAsia="宋体" w:cs="宋体"/>
                <w:b w:val="0"/>
                <w:bCs w:val="0"/>
                <w:sz w:val="22"/>
                <w:szCs w:val="22"/>
                <w:lang w:val="en-US" w:eastAsia="zh-CN" w:bidi="ar"/>
              </w:rPr>
              <w:t>主动履行2025年11月10日</w:t>
            </w:r>
          </w:p>
        </w:tc>
        <w:tc>
          <w:tcPr>
            <w:tcW w:w="4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36891">
            <w:pPr>
              <w:keepNext w:val="0"/>
              <w:keepLines w:val="0"/>
              <w:widowControl/>
              <w:suppressLineNumbers w:val="0"/>
              <w:jc w:val="center"/>
              <w:textAlignment w:val="center"/>
              <w:rPr>
                <w:rStyle w:val="5"/>
                <w:rFonts w:hint="eastAsia" w:ascii="宋体" w:hAnsi="宋体" w:eastAsia="宋体" w:cs="宋体"/>
                <w:b w:val="0"/>
                <w:bCs w:val="0"/>
                <w:sz w:val="22"/>
                <w:szCs w:val="22"/>
                <w:lang w:val="en-US" w:eastAsia="zh-CN" w:bidi="ar"/>
              </w:rPr>
            </w:pPr>
            <w:r>
              <w:rPr>
                <w:rStyle w:val="5"/>
                <w:rFonts w:hint="eastAsia" w:ascii="宋体" w:hAnsi="宋体" w:eastAsia="宋体" w:cs="宋体"/>
                <w:b w:val="0"/>
                <w:bCs w:val="0"/>
                <w:sz w:val="22"/>
                <w:szCs w:val="22"/>
                <w:lang w:val="en-US" w:eastAsia="zh-CN" w:bidi="ar"/>
              </w:rPr>
              <w:t>松潘县综合行政执法局2025年11月4日</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F21E0">
            <w:pPr>
              <w:keepNext w:val="0"/>
              <w:keepLines w:val="0"/>
              <w:widowControl/>
              <w:suppressLineNumbers w:val="0"/>
              <w:jc w:val="center"/>
              <w:textAlignment w:val="center"/>
              <w:rPr>
                <w:rStyle w:val="5"/>
                <w:rFonts w:hint="eastAsia" w:ascii="宋体" w:hAnsi="宋体" w:eastAsia="宋体" w:cs="宋体"/>
                <w:sz w:val="22"/>
                <w:szCs w:val="22"/>
                <w:lang w:val="en-US" w:eastAsia="zh-CN" w:bidi="ar"/>
              </w:rPr>
            </w:pPr>
          </w:p>
        </w:tc>
      </w:tr>
      <w:tr w14:paraId="66CA73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90" w:hRule="atLeast"/>
        </w:trPr>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35E2A">
            <w:pPr>
              <w:keepNext w:val="0"/>
              <w:keepLines w:val="0"/>
              <w:widowControl/>
              <w:numPr>
                <w:ilvl w:val="0"/>
                <w:numId w:val="1"/>
              </w:numPr>
              <w:suppressLineNumbers w:val="0"/>
              <w:ind w:left="425" w:leftChars="0" w:hanging="425" w:firstLineChars="0"/>
              <w:jc w:val="center"/>
              <w:textAlignment w:val="center"/>
              <w:rPr>
                <w:rFonts w:hint="default" w:asciiTheme="minorEastAsia" w:hAnsiTheme="minorEastAsia" w:cstheme="minorEastAsia"/>
                <w:b/>
                <w:bCs/>
                <w:i w:val="0"/>
                <w:iCs w:val="0"/>
                <w:color w:val="000000"/>
                <w:kern w:val="0"/>
                <w:sz w:val="21"/>
                <w:szCs w:val="21"/>
                <w:u w:val="none"/>
                <w:lang w:val="en-US" w:eastAsia="zh-CN" w:bidi="ar"/>
              </w:rPr>
            </w:pPr>
            <w:r>
              <w:rPr>
                <w:rFonts w:hint="eastAsia" w:asciiTheme="minorEastAsia" w:hAnsiTheme="minorEastAsia" w:cstheme="minorEastAsia"/>
                <w:b/>
                <w:bCs/>
                <w:i w:val="0"/>
                <w:iCs w:val="0"/>
                <w:color w:val="000000"/>
                <w:kern w:val="0"/>
                <w:sz w:val="21"/>
                <w:szCs w:val="21"/>
                <w:u w:val="none"/>
                <w:lang w:val="en-US" w:eastAsia="zh-CN" w:bidi="ar"/>
              </w:rPr>
              <w:t>10</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151C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松综执处〔2025〕146号</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F6C7A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藏珍阁特产店欺诈销售案</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6062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藏珍阁特产店</w:t>
            </w:r>
          </w:p>
        </w:tc>
        <w:tc>
          <w:tcPr>
            <w:tcW w:w="6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A2AD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92513224MA64XEQR6B</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206E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欺诈销售川贝</w:t>
            </w:r>
          </w:p>
        </w:tc>
        <w:tc>
          <w:tcPr>
            <w:tcW w:w="9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78D2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1.警告；2.罚款15000元。依据《侵害消费者权益行为处罚办法》第十四条、依据《中华人民共和国消费者权益保护法》第五十六条第一款第十项之规定</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CC219">
            <w:pPr>
              <w:keepNext w:val="0"/>
              <w:keepLines w:val="0"/>
              <w:widowControl/>
              <w:suppressLineNumbers w:val="0"/>
              <w:jc w:val="left"/>
              <w:textAlignment w:val="center"/>
              <w:rPr>
                <w:rStyle w:val="5"/>
                <w:rFonts w:hint="eastAsia" w:ascii="宋体" w:hAnsi="宋体" w:eastAsia="宋体" w:cs="宋体"/>
                <w:b w:val="0"/>
                <w:bCs w:val="0"/>
                <w:sz w:val="22"/>
                <w:szCs w:val="22"/>
                <w:lang w:val="en-US" w:eastAsia="zh-CN" w:bidi="ar"/>
              </w:rPr>
            </w:pPr>
            <w:r>
              <w:rPr>
                <w:rStyle w:val="5"/>
                <w:rFonts w:hint="eastAsia" w:ascii="宋体" w:hAnsi="宋体" w:eastAsia="宋体" w:cs="宋体"/>
                <w:b w:val="0"/>
                <w:bCs w:val="0"/>
                <w:sz w:val="22"/>
                <w:szCs w:val="22"/>
                <w:lang w:val="en-US" w:eastAsia="zh-CN" w:bidi="ar"/>
              </w:rPr>
              <w:t>主动履行2025年11月27日</w:t>
            </w:r>
          </w:p>
        </w:tc>
        <w:tc>
          <w:tcPr>
            <w:tcW w:w="4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E3A65">
            <w:pPr>
              <w:keepNext w:val="0"/>
              <w:keepLines w:val="0"/>
              <w:widowControl/>
              <w:suppressLineNumbers w:val="0"/>
              <w:jc w:val="center"/>
              <w:textAlignment w:val="center"/>
              <w:rPr>
                <w:rStyle w:val="5"/>
                <w:rFonts w:hint="eastAsia" w:ascii="宋体" w:hAnsi="宋体" w:eastAsia="宋体" w:cs="宋体"/>
                <w:b w:val="0"/>
                <w:bCs w:val="0"/>
                <w:sz w:val="22"/>
                <w:szCs w:val="22"/>
                <w:lang w:val="en-US" w:eastAsia="zh-CN" w:bidi="ar"/>
              </w:rPr>
            </w:pPr>
            <w:r>
              <w:rPr>
                <w:rStyle w:val="5"/>
                <w:rFonts w:hint="eastAsia" w:ascii="宋体" w:hAnsi="宋体" w:eastAsia="宋体" w:cs="宋体"/>
                <w:b w:val="0"/>
                <w:bCs w:val="0"/>
                <w:sz w:val="22"/>
                <w:szCs w:val="22"/>
                <w:lang w:val="en-US" w:eastAsia="zh-CN" w:bidi="ar"/>
              </w:rPr>
              <w:t>松潘县综合行政执法局2025年11月13日</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9E0194">
            <w:pPr>
              <w:keepNext w:val="0"/>
              <w:keepLines w:val="0"/>
              <w:widowControl/>
              <w:suppressLineNumbers w:val="0"/>
              <w:jc w:val="center"/>
              <w:textAlignment w:val="center"/>
              <w:rPr>
                <w:rStyle w:val="5"/>
                <w:rFonts w:hint="eastAsia" w:ascii="宋体" w:hAnsi="宋体" w:eastAsia="宋体" w:cs="宋体"/>
                <w:sz w:val="22"/>
                <w:szCs w:val="22"/>
                <w:lang w:val="en-US" w:eastAsia="zh-CN" w:bidi="ar"/>
              </w:rPr>
            </w:pPr>
          </w:p>
        </w:tc>
      </w:tr>
      <w:tr w14:paraId="18F99F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37" w:hRule="atLeast"/>
        </w:trPr>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2ED1D">
            <w:pPr>
              <w:keepNext w:val="0"/>
              <w:keepLines w:val="0"/>
              <w:widowControl/>
              <w:numPr>
                <w:ilvl w:val="0"/>
                <w:numId w:val="1"/>
              </w:numPr>
              <w:suppressLineNumbers w:val="0"/>
              <w:ind w:left="425" w:leftChars="0" w:hanging="425" w:firstLineChars="0"/>
              <w:jc w:val="center"/>
              <w:textAlignment w:val="center"/>
              <w:rPr>
                <w:rFonts w:hint="default" w:asciiTheme="minorEastAsia" w:hAnsiTheme="minorEastAsia" w:cstheme="minorEastAsia"/>
                <w:b/>
                <w:bCs/>
                <w:i w:val="0"/>
                <w:iCs w:val="0"/>
                <w:color w:val="000000"/>
                <w:kern w:val="0"/>
                <w:sz w:val="21"/>
                <w:szCs w:val="21"/>
                <w:u w:val="none"/>
                <w:lang w:val="en-US" w:eastAsia="zh-CN" w:bidi="ar"/>
              </w:rPr>
            </w:pPr>
            <w:r>
              <w:rPr>
                <w:rFonts w:hint="eastAsia" w:asciiTheme="minorEastAsia" w:hAnsiTheme="minorEastAsia" w:cstheme="minorEastAsia"/>
                <w:b/>
                <w:bCs/>
                <w:i w:val="0"/>
                <w:iCs w:val="0"/>
                <w:color w:val="000000"/>
                <w:kern w:val="0"/>
                <w:sz w:val="21"/>
                <w:szCs w:val="21"/>
                <w:u w:val="none"/>
                <w:lang w:val="en-US" w:eastAsia="zh-CN" w:bidi="ar"/>
              </w:rPr>
              <w:t>11</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9B0B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松综执处〔2025〕145号</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C4AE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松潘邓家小卖部销售超过保质期食品案</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79720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松潘邓家小卖部</w:t>
            </w:r>
          </w:p>
        </w:tc>
        <w:tc>
          <w:tcPr>
            <w:tcW w:w="6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34B5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92513224MA6BRXYU72</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A81C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经营超过保质期食品</w:t>
            </w:r>
          </w:p>
        </w:tc>
        <w:tc>
          <w:tcPr>
            <w:tcW w:w="9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39B5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1.警告；2.不予处罚。依据《四川省食品安全条例》第一百零四条的规定、第一百零一条第一款、《中华人民共和国行政处罚法》第三十三条第一款之规定</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92AEC">
            <w:pPr>
              <w:keepNext w:val="0"/>
              <w:keepLines w:val="0"/>
              <w:widowControl/>
              <w:suppressLineNumbers w:val="0"/>
              <w:jc w:val="center"/>
              <w:textAlignment w:val="center"/>
              <w:rPr>
                <w:rStyle w:val="5"/>
                <w:rFonts w:hint="default" w:ascii="宋体" w:hAnsi="宋体" w:eastAsia="宋体" w:cs="宋体"/>
                <w:b w:val="0"/>
                <w:bCs w:val="0"/>
                <w:sz w:val="22"/>
                <w:szCs w:val="22"/>
                <w:lang w:val="en-US" w:eastAsia="zh-CN" w:bidi="ar"/>
              </w:rPr>
            </w:pPr>
            <w:r>
              <w:rPr>
                <w:rStyle w:val="5"/>
                <w:rFonts w:hint="eastAsia" w:ascii="宋体" w:hAnsi="宋体" w:eastAsia="宋体" w:cs="宋体"/>
                <w:b w:val="0"/>
                <w:bCs w:val="0"/>
                <w:sz w:val="22"/>
                <w:szCs w:val="22"/>
                <w:lang w:val="en-US" w:eastAsia="zh-CN" w:bidi="ar"/>
              </w:rPr>
              <w:t>主动履行</w:t>
            </w:r>
          </w:p>
        </w:tc>
        <w:tc>
          <w:tcPr>
            <w:tcW w:w="4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F8C5E">
            <w:pPr>
              <w:keepNext w:val="0"/>
              <w:keepLines w:val="0"/>
              <w:widowControl/>
              <w:suppressLineNumbers w:val="0"/>
              <w:jc w:val="center"/>
              <w:textAlignment w:val="center"/>
              <w:rPr>
                <w:rStyle w:val="5"/>
                <w:rFonts w:hint="eastAsia" w:ascii="宋体" w:hAnsi="宋体" w:eastAsia="宋体" w:cs="宋体"/>
                <w:b w:val="0"/>
                <w:bCs w:val="0"/>
                <w:sz w:val="22"/>
                <w:szCs w:val="22"/>
                <w:lang w:val="en-US" w:eastAsia="zh-CN" w:bidi="ar"/>
              </w:rPr>
            </w:pPr>
            <w:r>
              <w:rPr>
                <w:rStyle w:val="5"/>
                <w:rFonts w:hint="eastAsia" w:ascii="宋体" w:hAnsi="宋体" w:eastAsia="宋体" w:cs="宋体"/>
                <w:b w:val="0"/>
                <w:bCs w:val="0"/>
                <w:sz w:val="22"/>
                <w:szCs w:val="22"/>
                <w:lang w:val="en-US" w:eastAsia="zh-CN" w:bidi="ar"/>
              </w:rPr>
              <w:t>松潘县综合行政执法局2025年11月14日</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69520">
            <w:pPr>
              <w:keepNext w:val="0"/>
              <w:keepLines w:val="0"/>
              <w:widowControl/>
              <w:suppressLineNumbers w:val="0"/>
              <w:jc w:val="center"/>
              <w:textAlignment w:val="center"/>
              <w:rPr>
                <w:rStyle w:val="5"/>
                <w:rFonts w:hint="eastAsia" w:ascii="宋体" w:hAnsi="宋体" w:eastAsia="宋体" w:cs="宋体"/>
                <w:sz w:val="22"/>
                <w:szCs w:val="22"/>
                <w:lang w:val="en-US" w:eastAsia="zh-CN" w:bidi="ar"/>
              </w:rPr>
            </w:pPr>
          </w:p>
        </w:tc>
      </w:tr>
      <w:tr w14:paraId="02F524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90" w:hRule="atLeast"/>
        </w:trPr>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B4BB3">
            <w:pPr>
              <w:keepNext w:val="0"/>
              <w:keepLines w:val="0"/>
              <w:widowControl/>
              <w:numPr>
                <w:ilvl w:val="0"/>
                <w:numId w:val="1"/>
              </w:numPr>
              <w:suppressLineNumbers w:val="0"/>
              <w:ind w:left="425" w:leftChars="0" w:hanging="425" w:firstLineChars="0"/>
              <w:jc w:val="center"/>
              <w:textAlignment w:val="center"/>
              <w:rPr>
                <w:rFonts w:hint="default" w:asciiTheme="minorEastAsia" w:hAnsiTheme="minorEastAsia" w:cstheme="minorEastAsia"/>
                <w:b/>
                <w:bCs/>
                <w:i w:val="0"/>
                <w:iCs w:val="0"/>
                <w:color w:val="000000"/>
                <w:kern w:val="0"/>
                <w:sz w:val="21"/>
                <w:szCs w:val="21"/>
                <w:u w:val="none"/>
                <w:lang w:val="en-US" w:eastAsia="zh-CN" w:bidi="ar"/>
              </w:rPr>
            </w:pPr>
            <w:r>
              <w:rPr>
                <w:rFonts w:hint="eastAsia" w:asciiTheme="minorEastAsia" w:hAnsiTheme="minorEastAsia" w:cstheme="minorEastAsia"/>
                <w:b/>
                <w:bCs/>
                <w:i w:val="0"/>
                <w:iCs w:val="0"/>
                <w:color w:val="000000"/>
                <w:kern w:val="0"/>
                <w:sz w:val="21"/>
                <w:szCs w:val="21"/>
                <w:u w:val="none"/>
                <w:lang w:val="en-US" w:eastAsia="zh-CN" w:bidi="ar"/>
              </w:rPr>
              <w:t>12</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75D6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松综执处〔2025〕144号</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2144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松潘达盛昌商店销售超过保质期食品案</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0412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松潘达盛昌商店</w:t>
            </w:r>
          </w:p>
        </w:tc>
        <w:tc>
          <w:tcPr>
            <w:tcW w:w="6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98CC6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92513224MABUHMRM96</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5C31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销售超过保质期食品</w:t>
            </w:r>
          </w:p>
        </w:tc>
        <w:tc>
          <w:tcPr>
            <w:tcW w:w="9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0DB3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1警告；罚款 500 元。依据《四川省食品安全条例》第一百零四条、第一百零五条、第一百零一条第一款、第一百零二条之规定</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490A7">
            <w:pPr>
              <w:keepNext w:val="0"/>
              <w:keepLines w:val="0"/>
              <w:widowControl/>
              <w:suppressLineNumbers w:val="0"/>
              <w:jc w:val="left"/>
              <w:textAlignment w:val="center"/>
              <w:rPr>
                <w:rStyle w:val="5"/>
                <w:rFonts w:hint="eastAsia" w:ascii="宋体" w:hAnsi="宋体" w:eastAsia="宋体" w:cs="宋体"/>
                <w:b w:val="0"/>
                <w:bCs w:val="0"/>
                <w:sz w:val="22"/>
                <w:szCs w:val="22"/>
                <w:lang w:val="en-US" w:eastAsia="zh-CN" w:bidi="ar"/>
              </w:rPr>
            </w:pPr>
            <w:r>
              <w:rPr>
                <w:rStyle w:val="5"/>
                <w:rFonts w:hint="eastAsia" w:ascii="宋体" w:hAnsi="宋体" w:eastAsia="宋体" w:cs="宋体"/>
                <w:b w:val="0"/>
                <w:bCs w:val="0"/>
                <w:sz w:val="22"/>
                <w:szCs w:val="22"/>
                <w:lang w:val="en-US" w:eastAsia="zh-CN" w:bidi="ar"/>
              </w:rPr>
              <w:t>主动履行2025年12月1日</w:t>
            </w:r>
          </w:p>
        </w:tc>
        <w:tc>
          <w:tcPr>
            <w:tcW w:w="4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C13EB">
            <w:pPr>
              <w:keepNext w:val="0"/>
              <w:keepLines w:val="0"/>
              <w:widowControl/>
              <w:suppressLineNumbers w:val="0"/>
              <w:jc w:val="center"/>
              <w:textAlignment w:val="center"/>
              <w:rPr>
                <w:rStyle w:val="5"/>
                <w:rFonts w:hint="eastAsia" w:ascii="宋体" w:hAnsi="宋体" w:eastAsia="宋体" w:cs="宋体"/>
                <w:b w:val="0"/>
                <w:bCs w:val="0"/>
                <w:sz w:val="22"/>
                <w:szCs w:val="22"/>
                <w:lang w:val="en-US" w:eastAsia="zh-CN" w:bidi="ar"/>
              </w:rPr>
            </w:pPr>
            <w:r>
              <w:rPr>
                <w:rStyle w:val="5"/>
                <w:rFonts w:hint="eastAsia" w:ascii="宋体" w:hAnsi="宋体" w:eastAsia="宋体" w:cs="宋体"/>
                <w:b w:val="0"/>
                <w:bCs w:val="0"/>
                <w:sz w:val="22"/>
                <w:szCs w:val="22"/>
                <w:lang w:val="en-US" w:eastAsia="zh-CN" w:bidi="ar"/>
              </w:rPr>
              <w:t>松潘县综合行政执法局2025年11月14日</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FE41D">
            <w:pPr>
              <w:keepNext w:val="0"/>
              <w:keepLines w:val="0"/>
              <w:widowControl/>
              <w:suppressLineNumbers w:val="0"/>
              <w:jc w:val="center"/>
              <w:textAlignment w:val="center"/>
              <w:rPr>
                <w:rStyle w:val="5"/>
                <w:rFonts w:hint="eastAsia" w:ascii="宋体" w:hAnsi="宋体" w:eastAsia="宋体" w:cs="宋体"/>
                <w:sz w:val="22"/>
                <w:szCs w:val="22"/>
                <w:lang w:val="en-US" w:eastAsia="zh-CN" w:bidi="ar"/>
              </w:rPr>
            </w:pPr>
          </w:p>
        </w:tc>
      </w:tr>
      <w:tr w14:paraId="337AD0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90" w:hRule="atLeast"/>
        </w:trPr>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ADB06">
            <w:pPr>
              <w:keepNext w:val="0"/>
              <w:keepLines w:val="0"/>
              <w:widowControl/>
              <w:numPr>
                <w:ilvl w:val="0"/>
                <w:numId w:val="1"/>
              </w:numPr>
              <w:suppressLineNumbers w:val="0"/>
              <w:ind w:left="425" w:leftChars="0" w:hanging="425" w:firstLineChars="0"/>
              <w:jc w:val="center"/>
              <w:textAlignment w:val="center"/>
              <w:rPr>
                <w:rFonts w:hint="default" w:asciiTheme="minorEastAsia" w:hAnsiTheme="minorEastAsia" w:cstheme="minorEastAsia"/>
                <w:b/>
                <w:bCs/>
                <w:i w:val="0"/>
                <w:iCs w:val="0"/>
                <w:color w:val="000000"/>
                <w:kern w:val="0"/>
                <w:sz w:val="21"/>
                <w:szCs w:val="21"/>
                <w:u w:val="none"/>
                <w:lang w:val="en-US" w:eastAsia="zh-CN" w:bidi="ar"/>
              </w:rPr>
            </w:pPr>
            <w:r>
              <w:rPr>
                <w:rFonts w:hint="eastAsia" w:asciiTheme="minorEastAsia" w:hAnsiTheme="minorEastAsia" w:cstheme="minorEastAsia"/>
                <w:b/>
                <w:bCs/>
                <w:i w:val="0"/>
                <w:iCs w:val="0"/>
                <w:color w:val="000000"/>
                <w:kern w:val="0"/>
                <w:sz w:val="21"/>
                <w:szCs w:val="21"/>
                <w:u w:val="none"/>
                <w:lang w:val="en-US" w:eastAsia="zh-CN" w:bidi="ar"/>
              </w:rPr>
              <w:t>17</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F078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川 3206交罚〔2025〕169号</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C3ED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杨波未经许可擅自从事巡游出租汽车客运案</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86E6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杨波</w:t>
            </w:r>
          </w:p>
        </w:tc>
        <w:tc>
          <w:tcPr>
            <w:tcW w:w="6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DC6A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7241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未经许可擅自从事巡游出租汽车客运</w:t>
            </w:r>
          </w:p>
        </w:tc>
        <w:tc>
          <w:tcPr>
            <w:tcW w:w="9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21372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罚款5000元，依据《巡游出租汽车经营服务管理规定》第四十五条之规定</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9E72B">
            <w:pPr>
              <w:keepNext w:val="0"/>
              <w:keepLines w:val="0"/>
              <w:widowControl/>
              <w:suppressLineNumbers w:val="0"/>
              <w:jc w:val="left"/>
              <w:textAlignment w:val="center"/>
              <w:rPr>
                <w:rStyle w:val="5"/>
                <w:rFonts w:hint="eastAsia" w:ascii="宋体" w:hAnsi="宋体" w:eastAsia="宋体" w:cs="宋体"/>
                <w:b w:val="0"/>
                <w:bCs w:val="0"/>
                <w:sz w:val="22"/>
                <w:szCs w:val="22"/>
                <w:lang w:val="en-US" w:eastAsia="zh-CN" w:bidi="ar"/>
              </w:rPr>
            </w:pPr>
            <w:r>
              <w:rPr>
                <w:rStyle w:val="5"/>
                <w:rFonts w:hint="eastAsia" w:ascii="宋体" w:hAnsi="宋体" w:eastAsia="宋体" w:cs="宋体"/>
                <w:b w:val="0"/>
                <w:bCs w:val="0"/>
                <w:sz w:val="22"/>
                <w:szCs w:val="22"/>
                <w:lang w:val="en-US" w:eastAsia="zh-CN" w:bidi="ar"/>
              </w:rPr>
              <w:t>主动履行2025年12月18日</w:t>
            </w:r>
          </w:p>
        </w:tc>
        <w:tc>
          <w:tcPr>
            <w:tcW w:w="4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1B57C">
            <w:pPr>
              <w:keepNext w:val="0"/>
              <w:keepLines w:val="0"/>
              <w:widowControl/>
              <w:suppressLineNumbers w:val="0"/>
              <w:jc w:val="center"/>
              <w:textAlignment w:val="center"/>
              <w:rPr>
                <w:rStyle w:val="5"/>
                <w:rFonts w:hint="eastAsia" w:ascii="宋体" w:hAnsi="宋体" w:eastAsia="宋体" w:cs="宋体"/>
                <w:b w:val="0"/>
                <w:bCs w:val="0"/>
                <w:sz w:val="22"/>
                <w:szCs w:val="22"/>
                <w:lang w:val="en-US" w:eastAsia="zh-CN" w:bidi="ar"/>
              </w:rPr>
            </w:pPr>
            <w:r>
              <w:rPr>
                <w:rStyle w:val="5"/>
                <w:rFonts w:hint="eastAsia" w:ascii="宋体" w:hAnsi="宋体" w:eastAsia="宋体" w:cs="宋体"/>
                <w:b w:val="0"/>
                <w:bCs w:val="0"/>
                <w:sz w:val="22"/>
                <w:szCs w:val="22"/>
                <w:lang w:val="en-US" w:eastAsia="zh-CN" w:bidi="ar"/>
              </w:rPr>
              <w:t>松潘县综合行政执法局2025年12月12日</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D613E">
            <w:pPr>
              <w:keepNext w:val="0"/>
              <w:keepLines w:val="0"/>
              <w:widowControl/>
              <w:suppressLineNumbers w:val="0"/>
              <w:jc w:val="center"/>
              <w:textAlignment w:val="center"/>
              <w:rPr>
                <w:rStyle w:val="5"/>
                <w:rFonts w:hint="eastAsia" w:ascii="宋体" w:hAnsi="宋体" w:eastAsia="宋体" w:cs="宋体"/>
                <w:sz w:val="22"/>
                <w:szCs w:val="22"/>
                <w:lang w:val="en-US" w:eastAsia="zh-CN" w:bidi="ar"/>
              </w:rPr>
            </w:pPr>
          </w:p>
        </w:tc>
      </w:tr>
      <w:tr w14:paraId="5BE58A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90" w:hRule="atLeast"/>
        </w:trPr>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E82E8">
            <w:pPr>
              <w:keepNext w:val="0"/>
              <w:keepLines w:val="0"/>
              <w:widowControl/>
              <w:numPr>
                <w:ilvl w:val="0"/>
                <w:numId w:val="1"/>
              </w:numPr>
              <w:suppressLineNumbers w:val="0"/>
              <w:ind w:left="425" w:leftChars="0" w:hanging="425" w:firstLineChars="0"/>
              <w:jc w:val="center"/>
              <w:textAlignment w:val="center"/>
              <w:rPr>
                <w:rFonts w:hint="default" w:asciiTheme="minorEastAsia" w:hAnsiTheme="minorEastAsia" w:cstheme="minorEastAsia"/>
                <w:b/>
                <w:bCs/>
                <w:i w:val="0"/>
                <w:iCs w:val="0"/>
                <w:color w:val="000000"/>
                <w:kern w:val="0"/>
                <w:sz w:val="21"/>
                <w:szCs w:val="21"/>
                <w:u w:val="none"/>
                <w:lang w:val="en-US" w:eastAsia="zh-CN" w:bidi="ar"/>
              </w:rPr>
            </w:pPr>
            <w:r>
              <w:rPr>
                <w:rFonts w:hint="eastAsia" w:asciiTheme="minorEastAsia" w:hAnsiTheme="minorEastAsia" w:cstheme="minorEastAsia"/>
                <w:b/>
                <w:bCs/>
                <w:i w:val="0"/>
                <w:iCs w:val="0"/>
                <w:color w:val="000000"/>
                <w:kern w:val="0"/>
                <w:sz w:val="21"/>
                <w:szCs w:val="21"/>
                <w:u w:val="none"/>
                <w:lang w:val="en-US" w:eastAsia="zh-CN" w:bidi="ar"/>
              </w:rPr>
              <w:t>18</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DA4B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川 3206交罚〔2025〕168号</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DD67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马彦林未经许可擅自从事巡游出租汽车客运案</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F12B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马彦林</w:t>
            </w:r>
          </w:p>
        </w:tc>
        <w:tc>
          <w:tcPr>
            <w:tcW w:w="6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4E24E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3D89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未经许可擅自从事巡游出租汽车客运</w:t>
            </w:r>
          </w:p>
        </w:tc>
        <w:tc>
          <w:tcPr>
            <w:tcW w:w="9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C49C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罚款5000元，依据《巡游出租汽车经营服务管理规定》第四十五条之规定</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A810E">
            <w:pPr>
              <w:keepNext w:val="0"/>
              <w:keepLines w:val="0"/>
              <w:widowControl/>
              <w:suppressLineNumbers w:val="0"/>
              <w:jc w:val="left"/>
              <w:textAlignment w:val="center"/>
              <w:rPr>
                <w:rStyle w:val="5"/>
                <w:rFonts w:hint="eastAsia" w:ascii="宋体" w:hAnsi="宋体" w:eastAsia="宋体" w:cs="宋体"/>
                <w:b w:val="0"/>
                <w:bCs w:val="0"/>
                <w:sz w:val="22"/>
                <w:szCs w:val="22"/>
                <w:lang w:val="en-US" w:eastAsia="zh-CN" w:bidi="ar"/>
              </w:rPr>
            </w:pPr>
            <w:r>
              <w:rPr>
                <w:rStyle w:val="5"/>
                <w:rFonts w:hint="eastAsia" w:ascii="宋体" w:hAnsi="宋体" w:eastAsia="宋体" w:cs="宋体"/>
                <w:b w:val="0"/>
                <w:bCs w:val="0"/>
                <w:sz w:val="22"/>
                <w:szCs w:val="22"/>
                <w:lang w:val="en-US" w:eastAsia="zh-CN" w:bidi="ar"/>
              </w:rPr>
              <w:t>主动履行2025年12月18日</w:t>
            </w:r>
          </w:p>
        </w:tc>
        <w:tc>
          <w:tcPr>
            <w:tcW w:w="4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62E2B">
            <w:pPr>
              <w:keepNext w:val="0"/>
              <w:keepLines w:val="0"/>
              <w:widowControl/>
              <w:suppressLineNumbers w:val="0"/>
              <w:jc w:val="center"/>
              <w:textAlignment w:val="center"/>
              <w:rPr>
                <w:rStyle w:val="5"/>
                <w:rFonts w:hint="eastAsia" w:ascii="宋体" w:hAnsi="宋体" w:eastAsia="宋体" w:cs="宋体"/>
                <w:b w:val="0"/>
                <w:bCs w:val="0"/>
                <w:sz w:val="22"/>
                <w:szCs w:val="22"/>
                <w:lang w:val="en-US" w:eastAsia="zh-CN" w:bidi="ar"/>
              </w:rPr>
            </w:pPr>
            <w:r>
              <w:rPr>
                <w:rStyle w:val="5"/>
                <w:rFonts w:hint="eastAsia" w:ascii="宋体" w:hAnsi="宋体" w:eastAsia="宋体" w:cs="宋体"/>
                <w:b w:val="0"/>
                <w:bCs w:val="0"/>
                <w:sz w:val="22"/>
                <w:szCs w:val="22"/>
                <w:lang w:val="en-US" w:eastAsia="zh-CN" w:bidi="ar"/>
              </w:rPr>
              <w:t>松潘县综合行政执法局2025年12月10日</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5EDBB">
            <w:pPr>
              <w:keepNext w:val="0"/>
              <w:keepLines w:val="0"/>
              <w:widowControl/>
              <w:suppressLineNumbers w:val="0"/>
              <w:jc w:val="center"/>
              <w:textAlignment w:val="center"/>
              <w:rPr>
                <w:rStyle w:val="5"/>
                <w:rFonts w:hint="eastAsia" w:ascii="宋体" w:hAnsi="宋体" w:eastAsia="宋体" w:cs="宋体"/>
                <w:sz w:val="22"/>
                <w:szCs w:val="22"/>
                <w:lang w:val="en-US" w:eastAsia="zh-CN" w:bidi="ar"/>
              </w:rPr>
            </w:pPr>
          </w:p>
        </w:tc>
      </w:tr>
      <w:tr w14:paraId="12E27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90" w:hRule="atLeast"/>
        </w:trPr>
        <w:tc>
          <w:tcPr>
            <w:tcW w:w="166" w:type="pct"/>
            <w:tcBorders>
              <w:top w:val="single" w:color="000000" w:sz="4" w:space="0"/>
              <w:left w:val="single" w:color="000000" w:sz="4" w:space="0"/>
              <w:bottom w:val="single" w:color="auto" w:sz="4" w:space="0"/>
              <w:right w:val="single" w:color="000000" w:sz="4" w:space="0"/>
            </w:tcBorders>
            <w:shd w:val="clear" w:color="auto" w:fill="auto"/>
            <w:vAlign w:val="center"/>
          </w:tcPr>
          <w:p w14:paraId="2DA54FB2">
            <w:pPr>
              <w:keepNext w:val="0"/>
              <w:keepLines w:val="0"/>
              <w:widowControl/>
              <w:numPr>
                <w:ilvl w:val="0"/>
                <w:numId w:val="1"/>
              </w:numPr>
              <w:suppressLineNumbers w:val="0"/>
              <w:ind w:left="425" w:leftChars="0" w:hanging="425" w:firstLineChars="0"/>
              <w:jc w:val="center"/>
              <w:textAlignment w:val="center"/>
              <w:rPr>
                <w:rFonts w:hint="default" w:asciiTheme="minorEastAsia" w:hAnsiTheme="minorEastAsia" w:cstheme="minorEastAsia"/>
                <w:b/>
                <w:bCs/>
                <w:i w:val="0"/>
                <w:iCs w:val="0"/>
                <w:color w:val="000000"/>
                <w:kern w:val="0"/>
                <w:sz w:val="22"/>
                <w:szCs w:val="22"/>
                <w:u w:val="none"/>
                <w:lang w:val="en-US" w:eastAsia="zh-CN" w:bidi="ar"/>
              </w:rPr>
            </w:pPr>
            <w:bookmarkStart w:id="1" w:name="_GoBack" w:colFirst="0" w:colLast="0"/>
            <w:r>
              <w:rPr>
                <w:rFonts w:hint="eastAsia" w:asciiTheme="minorEastAsia" w:hAnsiTheme="minorEastAsia" w:cstheme="minorEastAsia"/>
                <w:b/>
                <w:bCs/>
                <w:i w:val="0"/>
                <w:iCs w:val="0"/>
                <w:color w:val="000000"/>
                <w:kern w:val="0"/>
                <w:sz w:val="22"/>
                <w:szCs w:val="22"/>
                <w:u w:val="none"/>
                <w:lang w:val="en-US" w:eastAsia="zh-CN" w:bidi="ar"/>
              </w:rPr>
              <w:t>21</w:t>
            </w:r>
          </w:p>
        </w:tc>
        <w:tc>
          <w:tcPr>
            <w:tcW w:w="396" w:type="pct"/>
            <w:tcBorders>
              <w:top w:val="single" w:color="000000" w:sz="4" w:space="0"/>
              <w:left w:val="single" w:color="000000" w:sz="4" w:space="0"/>
              <w:bottom w:val="single" w:color="auto" w:sz="4" w:space="0"/>
              <w:right w:val="single" w:color="000000" w:sz="4" w:space="0"/>
            </w:tcBorders>
            <w:shd w:val="clear" w:color="auto" w:fill="auto"/>
            <w:vAlign w:val="center"/>
          </w:tcPr>
          <w:p w14:paraId="35EC6EF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川 3206交罚〔2025〕171号</w:t>
            </w:r>
          </w:p>
        </w:tc>
        <w:tc>
          <w:tcPr>
            <w:tcW w:w="622" w:type="pct"/>
            <w:tcBorders>
              <w:top w:val="single" w:color="000000" w:sz="4" w:space="0"/>
              <w:left w:val="single" w:color="000000" w:sz="4" w:space="0"/>
              <w:bottom w:val="single" w:color="auto" w:sz="4" w:space="0"/>
              <w:right w:val="single" w:color="000000" w:sz="4" w:space="0"/>
            </w:tcBorders>
            <w:shd w:val="clear" w:color="auto" w:fill="auto"/>
            <w:vAlign w:val="center"/>
          </w:tcPr>
          <w:p w14:paraId="571B4C5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赵富强未经许可擅自从事巡游出租汽车客运案</w:t>
            </w:r>
          </w:p>
        </w:tc>
        <w:tc>
          <w:tcPr>
            <w:tcW w:w="431" w:type="pct"/>
            <w:tcBorders>
              <w:top w:val="single" w:color="000000" w:sz="4" w:space="0"/>
              <w:left w:val="single" w:color="000000" w:sz="4" w:space="0"/>
              <w:bottom w:val="single" w:color="auto" w:sz="4" w:space="0"/>
              <w:right w:val="single" w:color="000000" w:sz="4" w:space="0"/>
            </w:tcBorders>
            <w:shd w:val="clear" w:color="auto" w:fill="auto"/>
            <w:vAlign w:val="center"/>
          </w:tcPr>
          <w:p w14:paraId="782C9D4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赵富强</w:t>
            </w:r>
          </w:p>
        </w:tc>
        <w:tc>
          <w:tcPr>
            <w:tcW w:w="697" w:type="pct"/>
            <w:tcBorders>
              <w:top w:val="single" w:color="000000" w:sz="4" w:space="0"/>
              <w:left w:val="single" w:color="000000" w:sz="4" w:space="0"/>
              <w:bottom w:val="single" w:color="auto" w:sz="4" w:space="0"/>
              <w:right w:val="single" w:color="000000" w:sz="4" w:space="0"/>
            </w:tcBorders>
            <w:shd w:val="clear" w:color="auto" w:fill="auto"/>
            <w:vAlign w:val="center"/>
          </w:tcPr>
          <w:p w14:paraId="2A8DB93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524" w:type="pct"/>
            <w:tcBorders>
              <w:top w:val="single" w:color="000000" w:sz="4" w:space="0"/>
              <w:left w:val="single" w:color="000000" w:sz="4" w:space="0"/>
              <w:bottom w:val="single" w:color="auto" w:sz="4" w:space="0"/>
              <w:right w:val="single" w:color="000000" w:sz="4" w:space="0"/>
            </w:tcBorders>
            <w:shd w:val="clear" w:color="auto" w:fill="auto"/>
            <w:vAlign w:val="center"/>
          </w:tcPr>
          <w:p w14:paraId="318971C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未经许可擅自从事巡游出租汽车客运</w:t>
            </w:r>
          </w:p>
        </w:tc>
        <w:tc>
          <w:tcPr>
            <w:tcW w:w="991" w:type="pct"/>
            <w:tcBorders>
              <w:top w:val="single" w:color="000000" w:sz="4" w:space="0"/>
              <w:left w:val="single" w:color="000000" w:sz="4" w:space="0"/>
              <w:bottom w:val="single" w:color="auto" w:sz="4" w:space="0"/>
              <w:right w:val="single" w:color="000000" w:sz="4" w:space="0"/>
            </w:tcBorders>
            <w:shd w:val="clear" w:color="auto" w:fill="auto"/>
            <w:vAlign w:val="center"/>
          </w:tcPr>
          <w:p w14:paraId="48AB9F6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罚款5000元，依据《巡游出租汽车经营服务管理规定》第四十五条之规定</w:t>
            </w:r>
          </w:p>
        </w:tc>
        <w:tc>
          <w:tcPr>
            <w:tcW w:w="470" w:type="pct"/>
            <w:tcBorders>
              <w:top w:val="single" w:color="000000" w:sz="4" w:space="0"/>
              <w:left w:val="single" w:color="000000" w:sz="4" w:space="0"/>
              <w:bottom w:val="single" w:color="auto" w:sz="4" w:space="0"/>
              <w:right w:val="single" w:color="000000" w:sz="4" w:space="0"/>
            </w:tcBorders>
            <w:shd w:val="clear" w:color="auto" w:fill="auto"/>
            <w:vAlign w:val="center"/>
          </w:tcPr>
          <w:p w14:paraId="16264A52">
            <w:pPr>
              <w:keepNext w:val="0"/>
              <w:keepLines w:val="0"/>
              <w:widowControl/>
              <w:suppressLineNumbers w:val="0"/>
              <w:jc w:val="left"/>
              <w:textAlignment w:val="center"/>
              <w:rPr>
                <w:rStyle w:val="5"/>
                <w:rFonts w:hint="eastAsia" w:ascii="宋体" w:hAnsi="宋体" w:eastAsia="宋体" w:cs="宋体"/>
                <w:b w:val="0"/>
                <w:bCs w:val="0"/>
                <w:sz w:val="22"/>
                <w:szCs w:val="22"/>
                <w:lang w:val="en-US" w:eastAsia="zh-CN" w:bidi="ar"/>
              </w:rPr>
            </w:pPr>
            <w:r>
              <w:rPr>
                <w:rStyle w:val="5"/>
                <w:rFonts w:hint="eastAsia" w:ascii="宋体" w:hAnsi="宋体" w:eastAsia="宋体" w:cs="宋体"/>
                <w:b w:val="0"/>
                <w:bCs w:val="0"/>
                <w:sz w:val="22"/>
                <w:szCs w:val="22"/>
                <w:lang w:val="en-US" w:eastAsia="zh-CN" w:bidi="ar"/>
              </w:rPr>
              <w:t>主动履行2025年12月19日</w:t>
            </w:r>
          </w:p>
        </w:tc>
        <w:tc>
          <w:tcPr>
            <w:tcW w:w="460" w:type="pct"/>
            <w:tcBorders>
              <w:top w:val="single" w:color="000000" w:sz="4" w:space="0"/>
              <w:left w:val="single" w:color="000000" w:sz="4" w:space="0"/>
              <w:bottom w:val="single" w:color="auto" w:sz="4" w:space="0"/>
              <w:right w:val="single" w:color="000000" w:sz="4" w:space="0"/>
            </w:tcBorders>
            <w:shd w:val="clear" w:color="auto" w:fill="auto"/>
            <w:vAlign w:val="center"/>
          </w:tcPr>
          <w:p w14:paraId="221305B8">
            <w:pPr>
              <w:keepNext w:val="0"/>
              <w:keepLines w:val="0"/>
              <w:widowControl/>
              <w:suppressLineNumbers w:val="0"/>
              <w:jc w:val="center"/>
              <w:textAlignment w:val="center"/>
              <w:rPr>
                <w:rStyle w:val="5"/>
                <w:rFonts w:hint="eastAsia" w:ascii="宋体" w:hAnsi="宋体" w:eastAsia="宋体" w:cs="宋体"/>
                <w:b w:val="0"/>
                <w:bCs w:val="0"/>
                <w:sz w:val="22"/>
                <w:szCs w:val="22"/>
                <w:lang w:val="en-US" w:eastAsia="zh-CN" w:bidi="ar"/>
              </w:rPr>
            </w:pPr>
            <w:r>
              <w:rPr>
                <w:rStyle w:val="5"/>
                <w:rFonts w:hint="eastAsia" w:ascii="宋体" w:hAnsi="宋体" w:eastAsia="宋体" w:cs="宋体"/>
                <w:b w:val="0"/>
                <w:bCs w:val="0"/>
                <w:sz w:val="22"/>
                <w:szCs w:val="22"/>
                <w:lang w:val="en-US" w:eastAsia="zh-CN" w:bidi="ar"/>
              </w:rPr>
              <w:t>松潘县综合行政执法局2025年12月19日</w:t>
            </w:r>
          </w:p>
        </w:tc>
        <w:tc>
          <w:tcPr>
            <w:tcW w:w="237" w:type="pct"/>
            <w:tcBorders>
              <w:top w:val="single" w:color="000000" w:sz="4" w:space="0"/>
              <w:left w:val="single" w:color="000000" w:sz="4" w:space="0"/>
              <w:bottom w:val="single" w:color="auto" w:sz="4" w:space="0"/>
              <w:right w:val="single" w:color="000000" w:sz="4" w:space="0"/>
            </w:tcBorders>
            <w:shd w:val="clear" w:color="auto" w:fill="auto"/>
            <w:vAlign w:val="center"/>
          </w:tcPr>
          <w:p w14:paraId="464A8880">
            <w:pPr>
              <w:keepNext w:val="0"/>
              <w:keepLines w:val="0"/>
              <w:widowControl/>
              <w:suppressLineNumbers w:val="0"/>
              <w:jc w:val="center"/>
              <w:textAlignment w:val="center"/>
              <w:rPr>
                <w:rStyle w:val="5"/>
                <w:rFonts w:hint="eastAsia" w:ascii="宋体" w:hAnsi="宋体" w:eastAsia="宋体" w:cs="宋体"/>
                <w:sz w:val="22"/>
                <w:szCs w:val="22"/>
                <w:lang w:val="en-US" w:eastAsia="zh-CN" w:bidi="ar"/>
              </w:rPr>
            </w:pPr>
          </w:p>
        </w:tc>
      </w:tr>
    </w:tbl>
    <w:p w14:paraId="26B3F228">
      <w:pPr>
        <w:jc w:val="center"/>
        <w:rPr>
          <w:rFonts w:hint="eastAsia" w:ascii="仿宋_GB2312" w:hAnsi="仿宋_GB2312" w:eastAsia="仿宋_GB2312" w:cs="仿宋_GB2312"/>
          <w:sz w:val="24"/>
          <w:szCs w:val="24"/>
          <w:lang w:val="en-US" w:eastAsia="zh-CN"/>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D690AF"/>
    <w:multiLevelType w:val="singleLevel"/>
    <w:tmpl w:val="FFD690AF"/>
    <w:lvl w:ilvl="0" w:tentative="0">
      <w:start w:val="1"/>
      <w:numFmt w:val="decimal"/>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IyODUxMjY4YTBhMGZlODI3MmQ0ZjFjMjYyODY5YjYifQ=="/>
  </w:docVars>
  <w:rsids>
    <w:rsidRoot w:val="00000000"/>
    <w:rsid w:val="0010622D"/>
    <w:rsid w:val="005319D6"/>
    <w:rsid w:val="030376E3"/>
    <w:rsid w:val="05524952"/>
    <w:rsid w:val="064D71AE"/>
    <w:rsid w:val="0732452E"/>
    <w:rsid w:val="073F60FA"/>
    <w:rsid w:val="07D258D6"/>
    <w:rsid w:val="0ABD0866"/>
    <w:rsid w:val="0C1E10EA"/>
    <w:rsid w:val="0C915D60"/>
    <w:rsid w:val="10146476"/>
    <w:rsid w:val="10907E40"/>
    <w:rsid w:val="11CE71F6"/>
    <w:rsid w:val="14AF6E63"/>
    <w:rsid w:val="1554559D"/>
    <w:rsid w:val="162C7D61"/>
    <w:rsid w:val="1729310F"/>
    <w:rsid w:val="17717983"/>
    <w:rsid w:val="17987BC9"/>
    <w:rsid w:val="17DB477F"/>
    <w:rsid w:val="186552B4"/>
    <w:rsid w:val="1B607DF8"/>
    <w:rsid w:val="1B975FED"/>
    <w:rsid w:val="1C4032FE"/>
    <w:rsid w:val="1E2A6014"/>
    <w:rsid w:val="1E7B23CC"/>
    <w:rsid w:val="1F3233D2"/>
    <w:rsid w:val="217A4BBD"/>
    <w:rsid w:val="230A07AC"/>
    <w:rsid w:val="242E07D8"/>
    <w:rsid w:val="26174A8B"/>
    <w:rsid w:val="2642077A"/>
    <w:rsid w:val="268B0B64"/>
    <w:rsid w:val="29A1535C"/>
    <w:rsid w:val="29FF65A7"/>
    <w:rsid w:val="2E1867B0"/>
    <w:rsid w:val="2F9D0841"/>
    <w:rsid w:val="3072769F"/>
    <w:rsid w:val="30A9726C"/>
    <w:rsid w:val="31D82566"/>
    <w:rsid w:val="32F10A57"/>
    <w:rsid w:val="338418CB"/>
    <w:rsid w:val="38602906"/>
    <w:rsid w:val="38C563AF"/>
    <w:rsid w:val="39B32F0A"/>
    <w:rsid w:val="39BC6F45"/>
    <w:rsid w:val="3A0451BC"/>
    <w:rsid w:val="3D60632F"/>
    <w:rsid w:val="3DCD63FC"/>
    <w:rsid w:val="3DF763B6"/>
    <w:rsid w:val="43005543"/>
    <w:rsid w:val="446D6181"/>
    <w:rsid w:val="44D17680"/>
    <w:rsid w:val="461940F5"/>
    <w:rsid w:val="46F30DEA"/>
    <w:rsid w:val="47A85730"/>
    <w:rsid w:val="47B642F1"/>
    <w:rsid w:val="4B1B26BD"/>
    <w:rsid w:val="4C191FCA"/>
    <w:rsid w:val="4F832800"/>
    <w:rsid w:val="4FE439C5"/>
    <w:rsid w:val="58584F50"/>
    <w:rsid w:val="59CA3C2C"/>
    <w:rsid w:val="5A6E0A5B"/>
    <w:rsid w:val="5AC10B8B"/>
    <w:rsid w:val="5C8956D8"/>
    <w:rsid w:val="5D9A3915"/>
    <w:rsid w:val="5DBE305A"/>
    <w:rsid w:val="5E173FBC"/>
    <w:rsid w:val="5FF32BD3"/>
    <w:rsid w:val="603313BB"/>
    <w:rsid w:val="60E43117"/>
    <w:rsid w:val="61014A4B"/>
    <w:rsid w:val="62576C78"/>
    <w:rsid w:val="63DF02D4"/>
    <w:rsid w:val="647D2E45"/>
    <w:rsid w:val="65077AE2"/>
    <w:rsid w:val="6C8E6D3B"/>
    <w:rsid w:val="6D45389E"/>
    <w:rsid w:val="6DE704B1"/>
    <w:rsid w:val="6E2420F9"/>
    <w:rsid w:val="6E8E0C8A"/>
    <w:rsid w:val="6FF9271D"/>
    <w:rsid w:val="70326A0E"/>
    <w:rsid w:val="70B14DA6"/>
    <w:rsid w:val="750E6D61"/>
    <w:rsid w:val="771B11CB"/>
    <w:rsid w:val="79B20446"/>
    <w:rsid w:val="7E453941"/>
    <w:rsid w:val="7F0D7F93"/>
    <w:rsid w:val="7F464AB3"/>
    <w:rsid w:val="7F922CEB"/>
    <w:rsid w:val="7F9C379F"/>
    <w:rsid w:val="EEEF19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font11"/>
    <w:basedOn w:val="3"/>
    <w:qFormat/>
    <w:uiPriority w:val="0"/>
    <w:rPr>
      <w:rFonts w:hint="eastAsia" w:ascii="黑体" w:hAnsi="宋体" w:eastAsia="黑体" w:cs="黑体"/>
      <w:b/>
      <w:bCs/>
      <w:color w:val="000000"/>
      <w:sz w:val="36"/>
      <w:szCs w:val="36"/>
      <w:u w:val="none"/>
    </w:rPr>
  </w:style>
  <w:style w:type="character" w:customStyle="1" w:styleId="5">
    <w:name w:val="font21"/>
    <w:basedOn w:val="3"/>
    <w:qFormat/>
    <w:uiPriority w:val="0"/>
    <w:rPr>
      <w:rFonts w:hint="eastAsia" w:ascii="仿宋" w:hAnsi="仿宋" w:eastAsia="仿宋" w:cs="仿宋"/>
      <w:b/>
      <w:bCs/>
      <w:color w:val="000000"/>
      <w:sz w:val="21"/>
      <w:szCs w:val="21"/>
      <w:u w:val="none"/>
    </w:rPr>
  </w:style>
  <w:style w:type="character" w:customStyle="1" w:styleId="6">
    <w:name w:val="font01"/>
    <w:basedOn w:val="3"/>
    <w:qFormat/>
    <w:uiPriority w:val="0"/>
    <w:rPr>
      <w:rFonts w:hint="eastAsia" w:ascii="宋体" w:hAnsi="宋体" w:eastAsia="宋体" w:cs="宋体"/>
      <w:color w:val="000000"/>
      <w:sz w:val="22"/>
      <w:szCs w:val="22"/>
      <w:u w:val="none"/>
    </w:rPr>
  </w:style>
  <w:style w:type="character" w:customStyle="1" w:styleId="7">
    <w:name w:val="font31"/>
    <w:basedOn w:val="3"/>
    <w:qFormat/>
    <w:uiPriority w:val="0"/>
    <w:rPr>
      <w:rFonts w:ascii="仿宋" w:hAnsi="仿宋" w:eastAsia="仿宋" w:cs="仿宋"/>
      <w:color w:val="000000"/>
      <w:sz w:val="30"/>
      <w:szCs w:val="30"/>
      <w:u w:val="none"/>
    </w:rPr>
  </w:style>
  <w:style w:type="character" w:customStyle="1" w:styleId="8">
    <w:name w:val="font61"/>
    <w:basedOn w:val="3"/>
    <w:qFormat/>
    <w:uiPriority w:val="0"/>
    <w:rPr>
      <w:rFonts w:hint="default" w:ascii="Arial" w:hAnsi="Arial" w:cs="Arial"/>
      <w:color w:val="000000"/>
      <w:sz w:val="22"/>
      <w:szCs w:val="22"/>
      <w:u w:val="none"/>
    </w:rPr>
  </w:style>
  <w:style w:type="character" w:customStyle="1" w:styleId="9">
    <w:name w:val="font91"/>
    <w:basedOn w:val="3"/>
    <w:qFormat/>
    <w:uiPriority w:val="0"/>
    <w:rPr>
      <w:rFonts w:hint="default" w:ascii="Arial" w:hAnsi="Arial" w:cs="Arial"/>
      <w:color w:val="000000"/>
      <w:sz w:val="22"/>
      <w:szCs w:val="22"/>
      <w:u w:val="none"/>
    </w:rPr>
  </w:style>
  <w:style w:type="character" w:customStyle="1" w:styleId="10">
    <w:name w:val="font51"/>
    <w:basedOn w:val="3"/>
    <w:qFormat/>
    <w:uiPriority w:val="0"/>
    <w:rPr>
      <w:rFonts w:ascii="Arial" w:hAnsi="Arial" w:cs="Arial"/>
      <w:color w:val="000000"/>
      <w:sz w:val="26"/>
      <w:szCs w:val="26"/>
      <w:u w:val="none"/>
    </w:rPr>
  </w:style>
  <w:style w:type="character" w:customStyle="1" w:styleId="11">
    <w:name w:val="font41"/>
    <w:basedOn w:val="3"/>
    <w:qFormat/>
    <w:uiPriority w:val="0"/>
    <w:rPr>
      <w:rFonts w:hint="default" w:ascii="Arial" w:hAnsi="Arial" w:cs="Arial"/>
      <w:color w:val="000000"/>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579</Words>
  <Characters>689</Characters>
  <Lines>0</Lines>
  <Paragraphs>0</Paragraphs>
  <TotalTime>20</TotalTime>
  <ScaleCrop>false</ScaleCrop>
  <LinksUpToDate>false</LinksUpToDate>
  <CharactersWithSpaces>696</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2024-03-28T10:03:00Z</dcterms:created>
  <dc:creator>Administrator</dc:creator>
  <cp:lastModifiedBy>huawei</cp:lastModifiedBy>
  <cp:lastPrinted>2025-12-30T10:23:00Z</cp:lastPrinted>
  <dcterms:modified xsi:type="dcterms:W3CDTF">2026-03-26T10:21:39Z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0C44FB0978A94A9692C5905167198261_13</vt:lpwstr>
  </property>
  <property fmtid="{D5CDD505-2E9C-101B-9397-08002B2CF9AE}" pid="4" name="KSOTemplateDocerSaveRecord">
    <vt:lpwstr>eyJoZGlkIjoiYTQwNTU3ZjNlMTY4ZThjOWM5M2RkOWQ1YmFlYWI3MTQiLCJ1c2VySWQiOiIxNTEzOTY0NjYxIn0=</vt:lpwstr>
  </property>
</Properties>
</file>